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682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7DA2814C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5E474C59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7048E964" w14:textId="77777777" w:rsidR="004346CF" w:rsidRPr="004346CF" w:rsidRDefault="004346CF" w:rsidP="004346CF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382E9338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6DD2A8C7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45A1C78A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6A70CCAD" w14:textId="77777777" w:rsidR="004346CF" w:rsidRPr="004346CF" w:rsidRDefault="004346CF" w:rsidP="004346CF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0468F6FF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49D84890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964916F" w14:textId="77777777" w:rsid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122F929" w14:textId="77777777" w:rsidR="00B26F06" w:rsidRPr="004346CF" w:rsidRDefault="00B26F06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22C0FFC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1F6E2D63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60CFE5BC" w14:textId="76BF9FB2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 w:rsidR="00B11A8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5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.0</w:t>
      </w:r>
      <w:r w:rsidR="00E911B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9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</w:t>
      </w:r>
      <w:r w:rsidR="00E911B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понедел</w:t>
      </w:r>
      <w:r w:rsidR="0014332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ни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к/</w:t>
      </w:r>
    </w:p>
    <w:p w14:paraId="22AD5509" w14:textId="32CB74E4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в </w:t>
      </w:r>
      <w:r w:rsidR="00E911B3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Лекционната зала на Читалището в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 Никопол</w:t>
      </w:r>
    </w:p>
    <w:p w14:paraId="6EA3F7C8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2365B8BB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106CA831" w14:textId="77777777" w:rsidR="004346CF" w:rsidRPr="004346CF" w:rsidRDefault="004346CF" w:rsidP="004346CF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337D1381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061FC13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0180498" w14:textId="77777777" w:rsid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127AA90A" w14:textId="77777777" w:rsidR="00B26F06" w:rsidRPr="004346CF" w:rsidRDefault="00B26F06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47522C5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0FD4B201" w14:textId="3432A8EA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6DBD7D78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19834BC6" w14:textId="07D6A2C2" w:rsidR="004346CF" w:rsidRPr="00B73D38" w:rsidRDefault="004346CF" w:rsidP="00585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B73D38" w:rsidRPr="00B73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3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0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ru-RU" w:eastAsia="bg-BG"/>
          <w14:ligatures w14:val="none"/>
        </w:rPr>
        <w:t>0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6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3</w:t>
      </w:r>
      <w:r w:rsidR="00B73D38" w:rsidRPr="00B73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година на Община Никопол, по натурални и стойностни показатели. Утвърждаване на уточнен план на капиталов разчет към 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м.0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val="en-US" w:eastAsia="bg-BG"/>
          <w14:ligatures w14:val="none"/>
        </w:rPr>
        <w:t>9</w:t>
      </w:r>
      <w:r w:rsidR="00B73D38" w:rsidRPr="00B73D38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bg-BG"/>
          <w14:ligatures w14:val="none"/>
        </w:rPr>
        <w:t>.2023 г.</w:t>
      </w:r>
    </w:p>
    <w:p w14:paraId="010C3648" w14:textId="77777777" w:rsidR="004346CF" w:rsidRPr="004346CF" w:rsidRDefault="004346CF" w:rsidP="00585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FC20570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15759C0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1B0034" w14:textId="22E097A4" w:rsidR="004346CF" w:rsidRPr="000160F0" w:rsidRDefault="004346CF" w:rsidP="000160F0">
      <w:pPr>
        <w:pStyle w:val="a5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Cs w:val="24"/>
          <w:u w:val="single"/>
        </w:rPr>
      </w:pPr>
      <w:r w:rsidRPr="004346CF">
        <w:rPr>
          <w:rFonts w:ascii="Times New Roman" w:eastAsia="Times New Roman" w:hAnsi="Times New Roman" w:cs="Times New Roman"/>
          <w:b/>
          <w:bCs/>
          <w:color w:val="262626"/>
          <w:szCs w:val="24"/>
        </w:rPr>
        <w:t>2</w:t>
      </w:r>
      <w:r w:rsidRPr="004346CF">
        <w:rPr>
          <w:rFonts w:ascii="Times New Roman" w:eastAsia="Times New Roman" w:hAnsi="Times New Roman" w:cs="Times New Roman"/>
          <w:bCs/>
          <w:color w:val="262626"/>
          <w:szCs w:val="24"/>
          <w:lang w:val="en-US"/>
        </w:rPr>
        <w:t>.</w:t>
      </w:r>
      <w:proofErr w:type="spellStart"/>
      <w:r w:rsidRPr="004346CF">
        <w:rPr>
          <w:rFonts w:ascii="Times New Roman" w:eastAsia="Times New Roman" w:hAnsi="Times New Roman" w:cs="Times New Roman"/>
          <w:bCs/>
          <w:color w:val="262626"/>
          <w:szCs w:val="24"/>
          <w:lang w:val="en-US"/>
        </w:rPr>
        <w:t>Докладна</w:t>
      </w:r>
      <w:proofErr w:type="spellEnd"/>
      <w:r w:rsidRPr="004346CF">
        <w:rPr>
          <w:rFonts w:ascii="Times New Roman" w:eastAsia="Times New Roman" w:hAnsi="Times New Roman" w:cs="Times New Roman"/>
          <w:bCs/>
          <w:color w:val="262626"/>
          <w:szCs w:val="24"/>
          <w:lang w:val="en-US"/>
        </w:rPr>
        <w:t xml:space="preserve"> записка </w:t>
      </w:r>
      <w:r w:rsidRPr="004346CF">
        <w:rPr>
          <w:rFonts w:ascii="Times New Roman" w:eastAsia="Times New Roman" w:hAnsi="Times New Roman" w:cs="Times New Roman"/>
          <w:b/>
          <w:bCs/>
          <w:color w:val="262626"/>
          <w:szCs w:val="24"/>
          <w:u w:val="single"/>
          <w:lang w:val="en-US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szCs w:val="24"/>
          <w:lang w:val="en-US"/>
        </w:rPr>
        <w:t xml:space="preserve"> </w:t>
      </w:r>
      <w:r w:rsidRPr="004346CF">
        <w:rPr>
          <w:rFonts w:ascii="Times New Roman" w:eastAsia="Times New Roman" w:hAnsi="Times New Roman" w:cs="Times New Roman"/>
          <w:bCs/>
          <w:i/>
          <w:iCs/>
          <w:color w:val="262626"/>
          <w:szCs w:val="24"/>
          <w:lang w:val="en-US"/>
        </w:rPr>
        <w:t xml:space="preserve"> </w:t>
      </w:r>
      <w:r w:rsidRPr="004346CF">
        <w:rPr>
          <w:rFonts w:ascii="Times New Roman" w:eastAsia="Times New Roman" w:hAnsi="Times New Roman" w:cs="Times New Roman"/>
          <w:szCs w:val="24"/>
        </w:rPr>
        <w:t xml:space="preserve"> 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</w:rPr>
        <w:t xml:space="preserve">Приемане на доклада за експертна пазарна оценка на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недвижим имот частна общинска собственост чрез продажба, </w:t>
      </w:r>
      <w:r w:rsidR="000160F0" w:rsidRPr="000160F0">
        <w:rPr>
          <w:rFonts w:ascii="Times New Roman" w:hAnsi="Times New Roman" w:cs="Times New Roman"/>
          <w:szCs w:val="24"/>
        </w:rPr>
        <w:t>представляващ:</w:t>
      </w:r>
      <w:r w:rsidR="000160F0" w:rsidRPr="000160F0">
        <w:rPr>
          <w:rFonts w:ascii="Times New Roman" w:hAnsi="Times New Roman" w:cs="Times New Roman"/>
          <w:szCs w:val="24"/>
          <w:lang w:val="en-US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Урегулиран поземлен имот IV –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484 /четири римско, четиристотин осемдесет и четири арабско/ в стр. кв. 11 /</w:t>
      </w:r>
      <w:proofErr w:type="spellStart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единадесет</w:t>
      </w:r>
      <w:proofErr w:type="spellEnd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/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по регулационния план на с. Муселиево, община Никопол, област Плевен, одобрена със Заповед № 3714/20.11.1986 г., с площ от </w:t>
      </w:r>
      <w:r w:rsidR="000160F0" w:rsidRPr="000160F0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en-US"/>
        </w:rPr>
        <w:t xml:space="preserve">750.00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кв</w:t>
      </w:r>
      <w:r w:rsidR="000160F0" w:rsidRPr="000160F0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en-US"/>
        </w:rPr>
        <w:t xml:space="preserve">.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м</w:t>
      </w:r>
      <w:r w:rsidR="000160F0" w:rsidRPr="000160F0">
        <w:rPr>
          <w:rFonts w:ascii="Arial Rounded MT Bold" w:eastAsia="Times New Roman" w:hAnsi="Arial Rounded MT Bold" w:cs="Times New Roman"/>
          <w:color w:val="auto"/>
          <w:szCs w:val="24"/>
          <w:lang w:val="en-US"/>
        </w:rPr>
        <w:t>.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/седемстотин и петдесет квадратни метра/, при граници на имота: улица, урегулиран поземлен имот XI - 481 на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Николай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Илиев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Спасов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, урегулиран поземлен имот III - 485 на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Наташа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Георгиева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Кънчева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и  урегулиран поземлен имот V – 482 на Георги Петков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Иванов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и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Александра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Василиевна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Иванова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, актуван с Акт за общинска собственост № 264 от 22.08.2001 г.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Cs/>
          <w:szCs w:val="24"/>
        </w:rPr>
        <w:t xml:space="preserve">на основание </w:t>
      </w:r>
      <w:r w:rsidR="000160F0" w:rsidRPr="000160F0">
        <w:rPr>
          <w:rFonts w:ascii="Times New Roman" w:eastAsia="Times New Roman" w:hAnsi="Times New Roman" w:cs="Times New Roman"/>
          <w:b/>
          <w:bCs/>
          <w:szCs w:val="24"/>
        </w:rPr>
        <w:t>Решение 573 от 24.08.2023 г.</w:t>
      </w:r>
      <w:r w:rsidR="000160F0" w:rsidRPr="000160F0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Cs/>
          <w:color w:val="auto"/>
          <w:szCs w:val="24"/>
        </w:rPr>
        <w:t>на Общински съвет – Никопол.</w:t>
      </w:r>
    </w:p>
    <w:p w14:paraId="1BBB71DF" w14:textId="77777777" w:rsidR="004346CF" w:rsidRPr="004346CF" w:rsidRDefault="004346CF" w:rsidP="00016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bookmarkStart w:id="0" w:name="_Hlk92891876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CDD2F7D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C7389FB" w14:textId="77777777" w:rsidR="004346CF" w:rsidRPr="004346CF" w:rsidRDefault="004346CF" w:rsidP="00016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781252C" w14:textId="242BC439" w:rsidR="004346CF" w:rsidRPr="000160F0" w:rsidRDefault="004346CF" w:rsidP="000160F0">
      <w:pPr>
        <w:pStyle w:val="a5"/>
        <w:spacing w:line="240" w:lineRule="auto"/>
        <w:ind w:left="0" w:firstLine="0"/>
        <w:rPr>
          <w:rFonts w:ascii="Times New Roman" w:eastAsia="Times New Roman" w:hAnsi="Times New Roman" w:cs="Times New Roman"/>
          <w:bCs/>
          <w:szCs w:val="24"/>
        </w:rPr>
      </w:pPr>
      <w:r w:rsidRPr="004346CF">
        <w:rPr>
          <w:rFonts w:ascii="Times New Roman" w:hAnsi="Times New Roman" w:cs="Times New Roman"/>
          <w:b/>
          <w:bCs/>
          <w:color w:val="262626"/>
          <w:szCs w:val="28"/>
        </w:rPr>
        <w:lastRenderedPageBreak/>
        <w:t>3</w:t>
      </w:r>
      <w:r w:rsidRPr="004346CF">
        <w:rPr>
          <w:rFonts w:ascii="Times New Roman" w:hAnsi="Times New Roman" w:cs="Times New Roman"/>
          <w:bCs/>
          <w:color w:val="262626"/>
          <w:szCs w:val="28"/>
        </w:rPr>
        <w:t xml:space="preserve">.Докладна записка </w:t>
      </w:r>
      <w:r w:rsidRPr="004346CF">
        <w:rPr>
          <w:rFonts w:ascii="Times New Roman" w:hAnsi="Times New Roman" w:cs="Times New Roman"/>
          <w:b/>
          <w:bCs/>
          <w:color w:val="262626"/>
          <w:szCs w:val="28"/>
          <w:u w:val="single"/>
        </w:rPr>
        <w:t>относно</w:t>
      </w:r>
      <w:r w:rsidRPr="004346CF">
        <w:rPr>
          <w:rFonts w:ascii="Times New Roman" w:hAnsi="Times New Roman" w:cs="Times New Roman"/>
          <w:b/>
          <w:bCs/>
          <w:color w:val="262626"/>
          <w:szCs w:val="28"/>
        </w:rPr>
        <w:t>:</w:t>
      </w:r>
      <w:r w:rsidRPr="004346CF">
        <w:rPr>
          <w:rFonts w:cs="Times New Roman"/>
          <w:b/>
          <w:bCs/>
          <w:color w:val="262626"/>
          <w:szCs w:val="28"/>
        </w:rPr>
        <w:t xml:space="preserve"> </w:t>
      </w:r>
      <w:r w:rsidRPr="004346CF">
        <w:rPr>
          <w:rFonts w:cs="Times New Roman"/>
          <w:bCs/>
          <w:iCs/>
          <w:color w:val="262626"/>
          <w:szCs w:val="28"/>
        </w:rPr>
        <w:t xml:space="preserve"> </w:t>
      </w:r>
      <w:r w:rsidRPr="004346C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</w:rPr>
        <w:t xml:space="preserve">Приемане на доклада за експертна пазарна оценка на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недвижим имот частна общинска собственост чрез продажба, </w:t>
      </w:r>
      <w:r w:rsidR="000160F0" w:rsidRPr="000160F0">
        <w:rPr>
          <w:rFonts w:ascii="Times New Roman" w:hAnsi="Times New Roman" w:cs="Times New Roman"/>
          <w:szCs w:val="24"/>
        </w:rPr>
        <w:t>представляващ:</w:t>
      </w:r>
      <w:r w:rsidR="000160F0" w:rsidRPr="000160F0">
        <w:rPr>
          <w:rFonts w:ascii="Times New Roman" w:hAnsi="Times New Roman" w:cs="Times New Roman"/>
          <w:szCs w:val="24"/>
          <w:lang w:val="en-US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Поземлен имот с идентификатор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№  80697.88.331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>/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осемдесет хиляди </w:t>
      </w:r>
      <w:proofErr w:type="spellStart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шестстотин</w:t>
      </w:r>
      <w:proofErr w:type="spellEnd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 деветдесет и седем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 xml:space="preserve"> точка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осемдесет и осем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 xml:space="preserve"> точка </w:t>
      </w:r>
      <w:proofErr w:type="spellStart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триста</w:t>
      </w:r>
      <w:proofErr w:type="spellEnd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 тридесет и едно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x-none"/>
        </w:rPr>
        <w:t>/,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по кадастралната карта и кадастралните регистри на село Черковица, община Никопол, област Плевен, одобрена със Заповед № РД-18-723/15.10.2019 г. на изпълнителния директор на АГКК, с площ от </w:t>
      </w:r>
      <w:r w:rsidR="000160F0" w:rsidRPr="000160F0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en-US"/>
        </w:rPr>
        <w:t>12 395</w:t>
      </w:r>
      <w:r w:rsidR="000160F0" w:rsidRPr="000160F0">
        <w:rPr>
          <w:rFonts w:ascii="Arial Rounded MT Bold" w:eastAsia="Times New Roman" w:hAnsi="Arial Rounded MT Bold" w:cs="Times New Roman"/>
          <w:b/>
          <w:color w:val="auto"/>
          <w:szCs w:val="24"/>
          <w:lang w:val="en-US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>кв</w:t>
      </w:r>
      <w:r w:rsidR="000160F0" w:rsidRPr="000160F0">
        <w:rPr>
          <w:rFonts w:ascii="Arial Rounded MT Bold" w:eastAsia="Times New Roman" w:hAnsi="Arial Rounded MT Bold" w:cs="Times New Roman"/>
          <w:b/>
          <w:color w:val="auto"/>
          <w:szCs w:val="24"/>
          <w:lang w:val="en-US"/>
        </w:rPr>
        <w:t xml:space="preserve">. </w:t>
      </w:r>
      <w:r w:rsidR="000160F0" w:rsidRPr="000160F0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>м.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/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дванадесет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хиляди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триста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деветдесет и пет квадратни метра/, трайно предназначение на територията: Земеделска, начин на трайно ползване: Друг вид земеделска земя, категория на земята: 4 /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четвърта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/, адрес на поземления имот: село Черковица, местност „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ПОД СЕЛОТО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“, 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предишен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идентификатор: 80697.88.162, номер по преходен план: 088162, при съседи: </w:t>
      </w:r>
      <w:bookmarkStart w:id="1" w:name="_Hlk142159465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80697.59.15</w:t>
      </w:r>
      <w:bookmarkEnd w:id="1"/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 xml:space="preserve">, 80697.88.159, 80697.59.36, 80697.88.332, 80697.89.190, 80697.59.33, 80697.59.25, 80697.59.17, 80697.59.14, 80697.59.20, 80697.59.16, 80697.59.21, 80697.91.344, 80697.200.9901,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актуван с Акт за общинска собственост № 5253 от 04.08.2023 г.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Cs/>
          <w:szCs w:val="24"/>
        </w:rPr>
        <w:t xml:space="preserve">на основание </w:t>
      </w:r>
      <w:r w:rsidR="000160F0" w:rsidRPr="000160F0">
        <w:rPr>
          <w:rFonts w:ascii="Times New Roman" w:eastAsia="Times New Roman" w:hAnsi="Times New Roman" w:cs="Times New Roman"/>
          <w:b/>
          <w:bCs/>
          <w:szCs w:val="24"/>
        </w:rPr>
        <w:t>Решение 572 от 24.08.2023 г.</w:t>
      </w:r>
      <w:r w:rsidR="000160F0" w:rsidRPr="000160F0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Cs/>
          <w:color w:val="auto"/>
          <w:szCs w:val="24"/>
        </w:rPr>
        <w:t>на Общински съвет – Никопол.</w:t>
      </w:r>
    </w:p>
    <w:p w14:paraId="507BCB4C" w14:textId="77777777" w:rsidR="004346CF" w:rsidRPr="004346CF" w:rsidRDefault="004346CF" w:rsidP="000160F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3832F2EF" w14:textId="77777777" w:rsidR="004346CF" w:rsidRPr="004346CF" w:rsidRDefault="004346CF" w:rsidP="00D472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59E89E0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1C220D" w14:textId="181B213B" w:rsidR="004346CF" w:rsidRPr="000160F0" w:rsidRDefault="004346CF" w:rsidP="000160F0">
      <w:pPr>
        <w:pStyle w:val="a5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Cs w:val="24"/>
          <w:lang w:val="en-US"/>
        </w:rPr>
      </w:pPr>
      <w:r w:rsidRPr="004346CF">
        <w:rPr>
          <w:rFonts w:ascii="Times New Roman" w:hAnsi="Times New Roman" w:cs="Times New Roman"/>
          <w:b/>
          <w:bCs/>
          <w:color w:val="262626"/>
          <w:szCs w:val="24"/>
        </w:rPr>
        <w:t>4.</w:t>
      </w:r>
      <w:r w:rsidRPr="004346CF">
        <w:rPr>
          <w:rFonts w:ascii="Times New Roman" w:hAnsi="Times New Roman" w:cs="Times New Roman"/>
          <w:color w:val="262626"/>
          <w:szCs w:val="24"/>
        </w:rPr>
        <w:t xml:space="preserve">Докладна записка </w:t>
      </w:r>
      <w:r w:rsidRPr="004346CF">
        <w:rPr>
          <w:rFonts w:ascii="Times New Roman" w:hAnsi="Times New Roman" w:cs="Times New Roman"/>
          <w:b/>
          <w:bCs/>
          <w:color w:val="262626"/>
          <w:szCs w:val="24"/>
          <w:u w:val="single"/>
        </w:rPr>
        <w:t>относно:</w:t>
      </w:r>
      <w:r w:rsidRPr="004346CF">
        <w:rPr>
          <w:rFonts w:ascii="Times New Roman" w:eastAsia="Times New Roman" w:hAnsi="Times New Roman" w:cs="Times New Roman"/>
          <w:szCs w:val="24"/>
        </w:rPr>
        <w:t xml:space="preserve">  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Приемане на доклада за експертна пазарна оценка на 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ru-RU"/>
        </w:rPr>
        <w:t xml:space="preserve">недвижим имот частна общинска собственост чрез продажба, </w:t>
      </w:r>
      <w:r w:rsidR="000160F0" w:rsidRPr="000160F0">
        <w:rPr>
          <w:rFonts w:ascii="Times New Roman" w:hAnsi="Times New Roman" w:cs="Times New Roman"/>
          <w:szCs w:val="24"/>
          <w:lang w:val="en-US"/>
        </w:rPr>
        <w:t xml:space="preserve">представляващ: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Поземлен имот с идентификатор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</w:t>
      </w:r>
      <w:r w:rsidR="000160F0" w:rsidRPr="000160F0">
        <w:rPr>
          <w:rFonts w:ascii="Arial" w:eastAsia="Times New Roman" w:hAnsi="Arial" w:cs="Arial"/>
          <w:b/>
          <w:bCs/>
          <w:color w:val="auto"/>
          <w:szCs w:val="24"/>
          <w:lang w:val="en-US"/>
        </w:rPr>
        <w:t>№</w:t>
      </w:r>
      <w:r w:rsidR="000160F0" w:rsidRPr="000160F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 </w:t>
      </w:r>
      <w:r w:rsidR="000160F0" w:rsidRPr="000160F0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x-none"/>
        </w:rPr>
        <w:t>51932.169.</w:t>
      </w:r>
      <w:r w:rsidR="000160F0" w:rsidRPr="000160F0">
        <w:rPr>
          <w:rFonts w:ascii="Arial Rounded MT Bold" w:eastAsia="Times New Roman" w:hAnsi="Arial Rounded MT Bold" w:cs="Times New Roman"/>
          <w:b/>
          <w:bCs/>
          <w:color w:val="auto"/>
          <w:szCs w:val="24"/>
          <w:lang w:val="en-US"/>
        </w:rPr>
        <w:t>3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три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x-none"/>
        </w:rPr>
        <w:t>/,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1 034</w:t>
      </w:r>
      <w:r w:rsidR="000160F0" w:rsidRPr="000160F0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 xml:space="preserve"> кв. м.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</w:t>
      </w:r>
      <w:proofErr w:type="spellStart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>пета</w:t>
      </w:r>
      <w:proofErr w:type="spellEnd"/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/, адрес на поземления имот: село Новачене, местност „Край село“, номер по преходен план: 169003, при съседи: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51932.888.9901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,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51932.169.478</w:t>
      </w:r>
      <w:r w:rsidR="000160F0" w:rsidRPr="000160F0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 xml:space="preserve">, </w:t>
      </w:r>
      <w:r w:rsidR="000160F0" w:rsidRPr="000160F0">
        <w:rPr>
          <w:rFonts w:ascii="Times New Roman" w:eastAsia="Times New Roman" w:hAnsi="Times New Roman" w:cs="Times New Roman"/>
          <w:b/>
          <w:bCs/>
          <w:color w:val="auto"/>
          <w:szCs w:val="24"/>
          <w:lang w:val="en-US"/>
        </w:rPr>
        <w:t>51932.169.4, 51932.169.2</w:t>
      </w:r>
      <w:r w:rsidR="000160F0" w:rsidRPr="000160F0">
        <w:rPr>
          <w:rFonts w:ascii="Times New Roman" w:eastAsia="Times New Roman" w:hAnsi="Times New Roman" w:cs="Times New Roman"/>
          <w:color w:val="auto"/>
          <w:szCs w:val="24"/>
          <w:lang w:val="en-US"/>
        </w:rPr>
        <w:t xml:space="preserve">, актуван с Акт за общинска собственост № 5221 от 22.06.2023 г. </w:t>
      </w:r>
      <w:r w:rsidR="000160F0" w:rsidRPr="000160F0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на основание </w:t>
      </w:r>
      <w:r w:rsidR="000160F0" w:rsidRPr="000160F0">
        <w:rPr>
          <w:rFonts w:ascii="Times New Roman" w:eastAsia="Times New Roman" w:hAnsi="Times New Roman" w:cs="Times New Roman"/>
          <w:b/>
          <w:bCs/>
          <w:szCs w:val="24"/>
          <w:lang w:val="en-US"/>
        </w:rPr>
        <w:t>Решение 571 от 24.08.2023 г.</w:t>
      </w:r>
      <w:r w:rsidR="000160F0" w:rsidRPr="000160F0">
        <w:rPr>
          <w:rFonts w:ascii="Times New Roman" w:eastAsia="Times New Roman" w:hAnsi="Times New Roman" w:cs="Times New Roman"/>
          <w:bCs/>
          <w:szCs w:val="24"/>
          <w:lang w:val="en-US"/>
        </w:rPr>
        <w:t xml:space="preserve"> </w:t>
      </w:r>
      <w:r w:rsidR="000160F0" w:rsidRPr="000160F0">
        <w:rPr>
          <w:rFonts w:ascii="Times New Roman" w:eastAsia="Times New Roman" w:hAnsi="Times New Roman" w:cs="Times New Roman"/>
          <w:bCs/>
          <w:color w:val="auto"/>
          <w:szCs w:val="24"/>
          <w:lang w:val="en-US"/>
        </w:rPr>
        <w:t>на Общински съвет – Никопол.</w:t>
      </w:r>
    </w:p>
    <w:p w14:paraId="3C697DBD" w14:textId="77777777" w:rsidR="00E911B3" w:rsidRDefault="004346CF" w:rsidP="00016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</w:t>
      </w:r>
    </w:p>
    <w:p w14:paraId="18533819" w14:textId="3D59E315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</w:t>
      </w:r>
    </w:p>
    <w:p w14:paraId="4D0EE314" w14:textId="77777777" w:rsidR="007F5C6E" w:rsidRPr="004346CF" w:rsidRDefault="007F5C6E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465CE39" w14:textId="129007A3" w:rsidR="004346CF" w:rsidRPr="00675A61" w:rsidRDefault="004346CF" w:rsidP="00675A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5.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bookmarkStart w:id="2" w:name="_Hlk111464829"/>
      <w:r w:rsidR="00C94C22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Определяне на позицията на Община Никопол на предстоящото </w:t>
      </w:r>
      <w:r w:rsidR="00C94C22" w:rsidRPr="005969D0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14:ligatures w14:val="none"/>
        </w:rPr>
        <w:t>извънредно неприсъствено заседание</w:t>
      </w:r>
      <w:r w:rsidR="00C94C22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на Общото събрание на Асоциацията по В и К на обособената територия, обслужвана от „Водоснабдяване и канализация“</w:t>
      </w:r>
      <w:r w:rsidR="00C94C22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</w:t>
      </w:r>
      <w:r w:rsidR="00C94C22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ЕООД -Плевен, което ще се състои на </w:t>
      </w:r>
      <w:r w:rsidR="00C94C22" w:rsidRPr="005969D0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14:ligatures w14:val="none"/>
        </w:rPr>
        <w:t>10.10.2023г. от 10:00 ч.</w:t>
      </w:r>
      <w:r w:rsidR="00C94C22" w:rsidRPr="000252E7">
        <w:rPr>
          <w:rFonts w:ascii="Times New Roman" w:eastAsia="Calibri" w:hAnsi="Times New Roman" w:cs="Times New Roman"/>
          <w:color w:val="262626"/>
          <w:kern w:val="0"/>
          <w:sz w:val="24"/>
          <w:szCs w:val="24"/>
          <w14:ligatures w14:val="none"/>
        </w:rPr>
        <w:t xml:space="preserve"> в заседателната зала на Областна администрация – Плевен.</w:t>
      </w:r>
      <w:bookmarkEnd w:id="2"/>
    </w:p>
    <w:p w14:paraId="40A535C0" w14:textId="77777777" w:rsidR="004346CF" w:rsidRDefault="004346CF" w:rsidP="00675A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9F23EA3" w14:textId="77777777" w:rsidR="00E911B3" w:rsidRPr="004346CF" w:rsidRDefault="00E911B3" w:rsidP="00675A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6CA267CA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CE489FA" w14:textId="77777777" w:rsidR="00AD6497" w:rsidRDefault="00AD6497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9E3693F" w14:textId="77777777" w:rsidR="002978B0" w:rsidRPr="004346CF" w:rsidRDefault="002978B0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6627F3" w14:textId="71108C44" w:rsidR="004346CF" w:rsidRPr="004346CF" w:rsidRDefault="00EB5670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3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6</w:t>
      </w:r>
      <w:r w:rsidR="004346CF"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1117861F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E811BDE" w14:textId="77777777" w:rsid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E177CB" w14:textId="77777777" w:rsidR="00AE2D5E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DA184A9" w14:textId="77777777" w:rsidR="00AE2D5E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421A5D" w14:textId="77777777" w:rsidR="00AE2D5E" w:rsidRPr="004346CF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A16EDDD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6CB0056F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37CD5E79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3"/>
    </w:p>
    <w:sectPr w:rsidR="004346CF" w:rsidRPr="004346CF" w:rsidSect="007960D3">
      <w:footerReference w:type="default" r:id="rId6"/>
      <w:pgSz w:w="11906" w:h="16838"/>
      <w:pgMar w:top="1276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03A6" w14:textId="77777777" w:rsidR="0089586A" w:rsidRDefault="0089586A">
      <w:pPr>
        <w:spacing w:after="0" w:line="240" w:lineRule="auto"/>
      </w:pPr>
      <w:r>
        <w:separator/>
      </w:r>
    </w:p>
  </w:endnote>
  <w:endnote w:type="continuationSeparator" w:id="0">
    <w:p w14:paraId="227B9F02" w14:textId="77777777" w:rsidR="0089586A" w:rsidRDefault="0089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1834" w14:textId="77777777" w:rsidR="00E14E7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DE37156" w14:textId="77777777" w:rsidR="00E14E75" w:rsidRDefault="00E14E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11FE" w14:textId="77777777" w:rsidR="0089586A" w:rsidRDefault="0089586A">
      <w:pPr>
        <w:spacing w:after="0" w:line="240" w:lineRule="auto"/>
      </w:pPr>
      <w:r>
        <w:separator/>
      </w:r>
    </w:p>
  </w:footnote>
  <w:footnote w:type="continuationSeparator" w:id="0">
    <w:p w14:paraId="7B265045" w14:textId="77777777" w:rsidR="0089586A" w:rsidRDefault="00895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F"/>
    <w:rsid w:val="000160F0"/>
    <w:rsid w:val="000262D1"/>
    <w:rsid w:val="000708C3"/>
    <w:rsid w:val="00127EBC"/>
    <w:rsid w:val="00134388"/>
    <w:rsid w:val="00143320"/>
    <w:rsid w:val="0015250B"/>
    <w:rsid w:val="001C4071"/>
    <w:rsid w:val="00205F6A"/>
    <w:rsid w:val="002978B0"/>
    <w:rsid w:val="002A2AB0"/>
    <w:rsid w:val="004346CF"/>
    <w:rsid w:val="004D1195"/>
    <w:rsid w:val="00585C46"/>
    <w:rsid w:val="005877F2"/>
    <w:rsid w:val="005A5589"/>
    <w:rsid w:val="00675A61"/>
    <w:rsid w:val="006D490A"/>
    <w:rsid w:val="00704BCD"/>
    <w:rsid w:val="00790021"/>
    <w:rsid w:val="007960D3"/>
    <w:rsid w:val="007E646A"/>
    <w:rsid w:val="007F5C6E"/>
    <w:rsid w:val="008708AC"/>
    <w:rsid w:val="0089586A"/>
    <w:rsid w:val="0091313D"/>
    <w:rsid w:val="009C0C9A"/>
    <w:rsid w:val="00AC4CCB"/>
    <w:rsid w:val="00AD6497"/>
    <w:rsid w:val="00AE2D5E"/>
    <w:rsid w:val="00B11A8B"/>
    <w:rsid w:val="00B26F06"/>
    <w:rsid w:val="00B73D38"/>
    <w:rsid w:val="00C65DFC"/>
    <w:rsid w:val="00C75DE5"/>
    <w:rsid w:val="00C94C22"/>
    <w:rsid w:val="00D472DB"/>
    <w:rsid w:val="00DD16BD"/>
    <w:rsid w:val="00E14E75"/>
    <w:rsid w:val="00E911B3"/>
    <w:rsid w:val="00E972F0"/>
    <w:rsid w:val="00EA4AF6"/>
    <w:rsid w:val="00EB5670"/>
    <w:rsid w:val="00EC206C"/>
    <w:rsid w:val="00F10310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4B97"/>
  <w15:chartTrackingRefBased/>
  <w15:docId w15:val="{C35D2A16-DB78-4227-999A-D586697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346CF"/>
  </w:style>
  <w:style w:type="paragraph" w:styleId="a5">
    <w:name w:val="List Paragraph"/>
    <w:basedOn w:val="a"/>
    <w:uiPriority w:val="34"/>
    <w:qFormat/>
    <w:rsid w:val="000708C3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35</cp:revision>
  <cp:lastPrinted>2023-07-13T11:46:00Z</cp:lastPrinted>
  <dcterms:created xsi:type="dcterms:W3CDTF">2023-07-03T11:56:00Z</dcterms:created>
  <dcterms:modified xsi:type="dcterms:W3CDTF">2023-09-14T07:40:00Z</dcterms:modified>
</cp:coreProperties>
</file>