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5F30" w14:textId="77777777" w:rsidR="004E540D" w:rsidRDefault="00000000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3BE3" wp14:editId="236A55FF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417941" w14:textId="77777777" w:rsidR="004E540D" w:rsidRDefault="004E540D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43B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13417941" w14:textId="77777777" w:rsidR="004E540D" w:rsidRDefault="004E540D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07AEAE33" w14:textId="77777777" w:rsidR="004E540D" w:rsidRDefault="004E540D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5D9472" w14:textId="77777777" w:rsidR="004E540D" w:rsidRDefault="004E540D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814C2EA" w14:textId="77777777" w:rsidR="004E540D" w:rsidRDefault="00000000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5F865B41" w14:textId="77777777" w:rsidR="004E540D" w:rsidRDefault="0000000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44</w:t>
      </w:r>
    </w:p>
    <w:p w14:paraId="4067BB0F" w14:textId="77777777" w:rsidR="004E540D" w:rsidRDefault="004E540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7FFE3F" w14:textId="77777777" w:rsidR="004E540D" w:rsidRDefault="00000000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10.10.2022г. от 13:00 часа в стаята на съветника се проведе  </w:t>
      </w:r>
      <w:r>
        <w:rPr>
          <w:rFonts w:ascii="Times New Roman" w:hAnsi="Times New Roman"/>
          <w:b/>
          <w:sz w:val="28"/>
          <w:szCs w:val="28"/>
        </w:rPr>
        <w:t>четиридесет и четвъртото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14:paraId="5749A1E2" w14:textId="77777777" w:rsidR="004E540D" w:rsidRDefault="000000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присъстват: общинските съветници, Кмета на общината – Ивелин Савов и зам. кмета Ахмед Ахмедов, Стефан Стефанов – директор на отдел “Финанси“. </w:t>
      </w:r>
    </w:p>
    <w:p w14:paraId="3ED443A0" w14:textId="77777777" w:rsidR="004E540D" w:rsidRDefault="00000000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се председателства от д-р Цветан Андреев – Председател на ОбС – Никопол,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Ралица Александрова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техн.сътрудник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 ОбС – Никопол.</w:t>
      </w:r>
    </w:p>
    <w:p w14:paraId="703339DF" w14:textId="77777777" w:rsidR="004E540D" w:rsidRDefault="00000000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 Уважаеми колеги, уважаеми г-н Савов, на основание чл. 23, ал.4, т.1 от ЗМСМА откривам днешното заседание на ОбС – Никопол.</w:t>
      </w:r>
    </w:p>
    <w:p w14:paraId="78401DAA" w14:textId="77777777" w:rsidR="004E540D" w:rsidRDefault="0000000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кворум от 13 общински съветника, в залата присъстват 13. Отсъстващи няма.</w:t>
      </w:r>
    </w:p>
    <w:p w14:paraId="4EBEF420" w14:textId="77777777" w:rsidR="004E540D" w:rsidRDefault="00000000">
      <w:pPr>
        <w:spacing w:after="0"/>
        <w:ind w:right="23"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>Колеги, материалите по проекта за дневен ред Ви бяха изпратени, запознали сте се с тях.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Свиках тази сесия днес, защото  е необходимо да се вземе спешно решение.</w:t>
      </w:r>
    </w:p>
    <w:p w14:paraId="0EA842B9" w14:textId="77777777" w:rsidR="004E540D" w:rsidRDefault="0000000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Имате ли предложения, допълнения и съображения по така представения проект за дневен ред?</w:t>
      </w:r>
    </w:p>
    <w:p w14:paraId="6814778A" w14:textId="77777777" w:rsidR="004E540D" w:rsidRDefault="0000000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743ADC25" w14:textId="77777777" w:rsidR="004E540D" w:rsidRDefault="004E540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11C70AE" w14:textId="77777777" w:rsidR="004E540D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- 13 СЪВЕТНИКА</w:t>
      </w:r>
    </w:p>
    <w:p w14:paraId="0B1B72CB" w14:textId="77777777" w:rsidR="004E540D" w:rsidRDefault="00000000">
      <w:pPr>
        <w:spacing w:after="0"/>
        <w:ind w:right="23" w:firstLine="708"/>
        <w:jc w:val="center"/>
        <w:textAlignment w:val="auto"/>
      </w:pPr>
      <w:r>
        <w:rPr>
          <w:rFonts w:ascii="Times New Roman" w:hAnsi="Times New Roman"/>
          <w:sz w:val="28"/>
          <w:szCs w:val="28"/>
        </w:rPr>
        <w:t>„ЗА“ – 13 СЪВЕТНИКА</w:t>
      </w:r>
    </w:p>
    <w:p w14:paraId="370F9656" w14:textId="77777777" w:rsidR="004E540D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6C072ABF" w14:textId="77777777" w:rsidR="004E540D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9FFC27E" w14:textId="77777777" w:rsidR="004E540D" w:rsidRDefault="004E540D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3D54533" w14:textId="77777777" w:rsidR="004E540D" w:rsidRDefault="004E540D">
      <w:pPr>
        <w:spacing w:after="0"/>
        <w:textAlignment w:val="auto"/>
        <w:rPr>
          <w:rFonts w:ascii="Times New Roman" w:hAnsi="Times New Roman"/>
          <w:sz w:val="28"/>
          <w:szCs w:val="28"/>
        </w:rPr>
      </w:pPr>
    </w:p>
    <w:p w14:paraId="77CC7ECE" w14:textId="77777777" w:rsidR="004E540D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 СЪВЕТ  -  НИКОПОЛ ПРИЕ СЛЕДНИЯ</w:t>
      </w:r>
    </w:p>
    <w:p w14:paraId="7B299766" w14:textId="77777777" w:rsidR="004E540D" w:rsidRDefault="004E540D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05A219EC" w14:textId="77777777" w:rsidR="004E540D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 РЕД:</w:t>
      </w:r>
    </w:p>
    <w:p w14:paraId="36C91B92" w14:textId="77777777" w:rsidR="004E540D" w:rsidRDefault="004E540D"/>
    <w:p w14:paraId="5C3389A7" w14:textId="77777777" w:rsidR="004E540D" w:rsidRDefault="00000000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Кандидатстване на Община Никопол пред Министерство на труда и социалната политика, фонд „Социална закрила” по Целева програма „Патронажна мобилност за доставка на топъл обяд“ с проект „Патронажна мобилност за доставка на топъл обяд в Община Никопол”</w:t>
      </w:r>
    </w:p>
    <w:p w14:paraId="4034AECC" w14:textId="77777777" w:rsidR="004E540D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Вносител: Зам. кмет на общината</w:t>
      </w:r>
    </w:p>
    <w:p w14:paraId="4022ADDD" w14:textId="77777777" w:rsidR="004E540D" w:rsidRDefault="004E540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74C464" w14:textId="77777777" w:rsidR="004E540D" w:rsidRDefault="004E540D">
      <w:pPr>
        <w:spacing w:after="200" w:line="276" w:lineRule="auto"/>
      </w:pPr>
    </w:p>
    <w:p w14:paraId="539EE048" w14:textId="77777777" w:rsidR="004E540D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110F0D97" w14:textId="77777777" w:rsidR="004E540D" w:rsidRDefault="00000000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ПЪРВА ТОЧКА ОТ ДНЕВНИЯ РЕД</w:t>
      </w:r>
    </w:p>
    <w:p w14:paraId="09890EC2" w14:textId="77777777" w:rsidR="004E540D" w:rsidRDefault="004E540D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A07E517" w14:textId="77777777" w:rsidR="004E540D" w:rsidRDefault="00000000">
      <w:pPr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4BECA189" w14:textId="77777777" w:rsidR="004E540D" w:rsidRDefault="00000000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С.Стефанов</w:t>
      </w:r>
      <w:proofErr w:type="spellEnd"/>
      <w:r>
        <w:rPr>
          <w:rFonts w:ascii="Times New Roman" w:hAnsi="Times New Roman"/>
          <w:sz w:val="28"/>
          <w:szCs w:val="28"/>
        </w:rPr>
        <w:t>: Спешно е  да се вземе решението, понеже има значение кой, кога кандидатства по този проект, гледа се входящия номер. Така, че колкото по-рано подадем документите, толкова по-голям шанс имаме да ни одобрят. 10% ще бъдат собствено участие,  отпуснатите пари от фонда ще са 36 хил. лв.</w:t>
      </w:r>
    </w:p>
    <w:p w14:paraId="4FFDDA1D" w14:textId="77777777" w:rsidR="004E540D" w:rsidRDefault="00000000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Знае ли се каква марка ще е автомобила, модел, мини ван…? </w:t>
      </w:r>
    </w:p>
    <w:p w14:paraId="58A5601A" w14:textId="77777777" w:rsidR="004E540D" w:rsidRDefault="00000000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А.Ахмедов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: Ако ни одобрят, ще търсим автомобил подобен на тези които са в момента. Но все още не сме го позиционирали дали ще е за патронажа в </w:t>
      </w:r>
      <w:proofErr w:type="spellStart"/>
      <w:r>
        <w:rPr>
          <w:rFonts w:ascii="Times New Roman" w:hAnsi="Times New Roman"/>
          <w:sz w:val="28"/>
          <w:szCs w:val="28"/>
        </w:rPr>
        <w:t>с.Новачене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за този в града. Когато закупим автомобила ще решим.</w:t>
      </w:r>
    </w:p>
    <w:p w14:paraId="5B64AFEB" w14:textId="77777777" w:rsidR="004E540D" w:rsidRDefault="00000000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  Колеги, гласуваме проекта за решение/</w:t>
      </w:r>
      <w:r>
        <w:rPr>
          <w:rFonts w:ascii="Times New Roman" w:hAnsi="Times New Roman"/>
          <w:i/>
          <w:sz w:val="28"/>
          <w:szCs w:val="28"/>
        </w:rPr>
        <w:t>чете проекта за решение/.</w:t>
      </w:r>
    </w:p>
    <w:p w14:paraId="40BDA87B" w14:textId="77777777" w:rsidR="004E540D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 основание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чл. 21, ал. 1, т. 23 и ал. 2 от Закона за местното самоуправление и местната администрация и чл. 60, ал. 1 и 2 от Административно-процесуалния кодекс, Общински съвет-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прие следното</w:t>
      </w:r>
    </w:p>
    <w:p w14:paraId="46F555EB" w14:textId="77777777" w:rsidR="004E540D" w:rsidRDefault="004E540D">
      <w:pPr>
        <w:spacing w:after="0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4CEDED0A" w14:textId="77777777" w:rsidR="004E540D" w:rsidRDefault="00000000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РЕШЕНИЕ:</w:t>
      </w:r>
    </w:p>
    <w:p w14:paraId="5EAB7C36" w14:textId="77777777" w:rsidR="004E540D" w:rsidRDefault="00000000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№436/10.10.2022г</w:t>
      </w:r>
    </w:p>
    <w:p w14:paraId="73C90CD0" w14:textId="77777777" w:rsidR="004E540D" w:rsidRDefault="004E540D">
      <w:pPr>
        <w:suppressAutoHyphens w:val="0"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2FD88AB" w14:textId="77777777" w:rsidR="004E540D" w:rsidRDefault="00000000">
      <w:pPr>
        <w:numPr>
          <w:ilvl w:val="0"/>
          <w:numId w:val="1"/>
        </w:numPr>
        <w:suppressAutoHyphens w:val="0"/>
        <w:spacing w:after="0"/>
        <w:ind w:left="0" w:firstLine="36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Общинския съвет -  Никопол дава съгласие Община Никопол да участва пред Министерство на труда и социалната политика /МТСП/, Фонд „Социална закрила” по Целева програма „Патронажна мобилност за доставка на топъл обяд“ с проект „Патронажна мобилност за доставка на топъл обяд в Община Никопол” на обща стойност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до 38 000 лв.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включено ДДС, от които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до 34 162,00 лв. от МТСП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Фонд „Социална закрила”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до 3 838,00 лв. от Община 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</w:p>
    <w:p w14:paraId="5370BA66" w14:textId="77777777" w:rsidR="004E540D" w:rsidRDefault="00000000">
      <w:pPr>
        <w:numPr>
          <w:ilvl w:val="0"/>
          <w:numId w:val="1"/>
        </w:numPr>
        <w:suppressAutoHyphens w:val="0"/>
        <w:spacing w:after="0"/>
        <w:ind w:left="0" w:firstLine="36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Никопол да осигури 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10,10 %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съфинансиране от общия бюджет на проекта. </w:t>
      </w:r>
    </w:p>
    <w:p w14:paraId="26ABB054" w14:textId="77777777" w:rsidR="004E540D" w:rsidRDefault="00000000">
      <w:pPr>
        <w:numPr>
          <w:ilvl w:val="0"/>
          <w:numId w:val="1"/>
        </w:numPr>
        <w:suppressAutoHyphens w:val="0"/>
        <w:spacing w:after="0"/>
        <w:ind w:left="0" w:firstLine="360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Община Никопол се задължава да заплати цялата сума при доставката на автомобила. Закупеният автомобил следва да бъде използван за нуждите на Домашен социален патронаж, за срок не по-малко от 3 години, считано от датата на  приключване изпълнението на договора с Фонд “Социална закрила“ и до изтичане на гаранционния срок на автомобила.</w:t>
      </w:r>
    </w:p>
    <w:p w14:paraId="239845C2" w14:textId="77777777" w:rsidR="004E540D" w:rsidRDefault="00000000">
      <w:pPr>
        <w:numPr>
          <w:ilvl w:val="0"/>
          <w:numId w:val="1"/>
        </w:numPr>
        <w:suppressAutoHyphens w:val="0"/>
        <w:spacing w:after="0"/>
        <w:ind w:left="0" w:firstLine="36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Допуска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предварително изпълнение на настоящото решение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с оглед защита на особено важни обществени интереси във връзка с приоритетното кандидатстване по проекта, с цел осигуряване живота и здравето на граждани от община Никопол, за обезпечаване на социална бюджетна дейност  със своевременен ресурс.</w:t>
      </w:r>
    </w:p>
    <w:p w14:paraId="23B8E2A5" w14:textId="77777777" w:rsidR="004E540D" w:rsidRDefault="00000000">
      <w:pPr>
        <w:numPr>
          <w:ilvl w:val="0"/>
          <w:numId w:val="1"/>
        </w:numPr>
        <w:suppressAutoHyphens w:val="0"/>
        <w:spacing w:after="0"/>
        <w:ind w:left="0" w:firstLine="36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Възлага на Кмета на Община Никопол да извърши всички необходими правни и фактически действия във връзка с настоящото решение.</w:t>
      </w:r>
    </w:p>
    <w:p w14:paraId="06DB8C24" w14:textId="77777777" w:rsidR="004E540D" w:rsidRDefault="004E540D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9BFD66" w14:textId="77777777" w:rsidR="004E540D" w:rsidRDefault="004E540D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E54EE00" w14:textId="77777777" w:rsidR="004E540D" w:rsidRDefault="004E540D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3B3576" w14:textId="77777777" w:rsidR="004E540D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- 13 СЪВЕТНИКА</w:t>
      </w:r>
    </w:p>
    <w:p w14:paraId="597EEA4C" w14:textId="77777777" w:rsidR="004E540D" w:rsidRDefault="00000000">
      <w:pPr>
        <w:spacing w:after="0"/>
        <w:ind w:right="23" w:firstLine="708"/>
        <w:jc w:val="center"/>
        <w:textAlignment w:val="auto"/>
      </w:pPr>
      <w:r>
        <w:rPr>
          <w:rFonts w:ascii="Times New Roman" w:hAnsi="Times New Roman"/>
          <w:sz w:val="28"/>
          <w:szCs w:val="28"/>
        </w:rPr>
        <w:t>„ЗА“ – 13 СЪВЕТНИКА</w:t>
      </w:r>
    </w:p>
    <w:p w14:paraId="74EF5E51" w14:textId="77777777" w:rsidR="004E540D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1E023B2B" w14:textId="77777777" w:rsidR="004E540D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56A4B045" w14:textId="77777777" w:rsidR="004E540D" w:rsidRDefault="004E540D"/>
    <w:p w14:paraId="070B2422" w14:textId="77777777" w:rsidR="004E540D" w:rsidRDefault="004E540D"/>
    <w:p w14:paraId="5175D064" w14:textId="77777777" w:rsidR="004E540D" w:rsidRDefault="004E540D"/>
    <w:p w14:paraId="2FC87454" w14:textId="77777777" w:rsidR="004E540D" w:rsidRDefault="00000000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ВТОРА ТОЧКА ОТ ДНЕВНИЯ РЕД</w:t>
      </w:r>
    </w:p>
    <w:p w14:paraId="382398DA" w14:textId="77777777" w:rsidR="004E540D" w:rsidRDefault="004E540D">
      <w:pPr>
        <w:spacing w:after="0"/>
        <w:textAlignment w:val="auto"/>
        <w:rPr>
          <w:rFonts w:ascii="Times New Roman" w:hAnsi="Times New Roman"/>
          <w:b/>
          <w:sz w:val="28"/>
          <w:szCs w:val="28"/>
        </w:rPr>
      </w:pPr>
    </w:p>
    <w:p w14:paraId="48ABB0F8" w14:textId="77777777" w:rsidR="004E540D" w:rsidRDefault="0000000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7DB108C2" w14:textId="77777777" w:rsidR="004E540D" w:rsidRDefault="00000000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Колеги, поради изчерпване на Дневния ред, закривам четиридесет и четвъртото по ред заседание на Общински съвет – Никопол.</w:t>
      </w:r>
    </w:p>
    <w:p w14:paraId="0BAA058C" w14:textId="77777777" w:rsidR="004E540D" w:rsidRDefault="0000000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13:20 часа.</w:t>
      </w:r>
    </w:p>
    <w:p w14:paraId="14A38422" w14:textId="77777777" w:rsidR="004E540D" w:rsidRDefault="004E540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010CFA3" w14:textId="77777777" w:rsidR="004E540D" w:rsidRDefault="004E540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FFA7E65" w14:textId="77777777" w:rsidR="004E540D" w:rsidRDefault="004E540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7CFF542" w14:textId="77777777" w:rsidR="004E540D" w:rsidRDefault="004E540D">
      <w:pPr>
        <w:widowControl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00B587" w14:textId="77777777" w:rsidR="004E540D" w:rsidRDefault="004E540D">
      <w:pPr>
        <w:widowControl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40B9A3" w14:textId="77777777" w:rsidR="004E540D" w:rsidRDefault="00000000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ПРЕДСЕДАТЕЛ ОбС:  /п/</w:t>
      </w:r>
    </w:p>
    <w:p w14:paraId="7C1E6187" w14:textId="77777777" w:rsidR="004E540D" w:rsidRDefault="00000000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      /Цветан Андреев/</w:t>
      </w:r>
    </w:p>
    <w:p w14:paraId="3490648A" w14:textId="77777777" w:rsidR="004E540D" w:rsidRDefault="004E540D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26DDC93" w14:textId="77777777" w:rsidR="004E540D" w:rsidRDefault="004E540D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BB3B018" w14:textId="77777777" w:rsidR="004E540D" w:rsidRDefault="004E540D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7776780" w14:textId="77777777" w:rsidR="004E540D" w:rsidRDefault="004E540D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ACA9128" w14:textId="77777777" w:rsidR="004E540D" w:rsidRDefault="00000000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ЗАМ.ПРЕДСЕДАТЕЛ ОбС:  /п/</w:t>
      </w:r>
    </w:p>
    <w:p w14:paraId="782FAECD" w14:textId="77777777" w:rsidR="004E540D" w:rsidRDefault="00000000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                /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/</w:t>
      </w:r>
    </w:p>
    <w:p w14:paraId="5851F7AA" w14:textId="77777777" w:rsidR="004E540D" w:rsidRDefault="004E540D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B972513" w14:textId="77777777" w:rsidR="004E540D" w:rsidRDefault="004E540D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0762E75" w14:textId="77777777" w:rsidR="004E540D" w:rsidRDefault="004E540D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0E10F33" w14:textId="77777777" w:rsidR="004E540D" w:rsidRDefault="004E540D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511096B" w14:textId="77777777" w:rsidR="004E540D" w:rsidRDefault="00000000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ПРОТОКОЛЧИК:  /п/</w:t>
      </w:r>
    </w:p>
    <w:p w14:paraId="69A32B4E" w14:textId="77777777" w:rsidR="004E540D" w:rsidRDefault="00000000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/Ралица Александрова/</w:t>
      </w:r>
    </w:p>
    <w:p w14:paraId="33C13C95" w14:textId="77777777" w:rsidR="004E540D" w:rsidRDefault="004E540D"/>
    <w:p w14:paraId="173DF387" w14:textId="77777777" w:rsidR="004E540D" w:rsidRDefault="004E540D"/>
    <w:sectPr w:rsidR="004E540D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33CE" w14:textId="77777777" w:rsidR="00CB08A6" w:rsidRDefault="00CB08A6">
      <w:pPr>
        <w:spacing w:after="0"/>
      </w:pPr>
      <w:r>
        <w:separator/>
      </w:r>
    </w:p>
  </w:endnote>
  <w:endnote w:type="continuationSeparator" w:id="0">
    <w:p w14:paraId="3522A272" w14:textId="77777777" w:rsidR="00CB08A6" w:rsidRDefault="00CB08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327C" w14:textId="77777777" w:rsidR="00CC71EB" w:rsidRDefault="0000000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53978D2" w14:textId="77777777" w:rsidR="00CC71EB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5900" w14:textId="77777777" w:rsidR="00CB08A6" w:rsidRDefault="00CB08A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FE8F3A" w14:textId="77777777" w:rsidR="00CB08A6" w:rsidRDefault="00CB08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CA0"/>
    <w:multiLevelType w:val="multilevel"/>
    <w:tmpl w:val="6BF4D7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10071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540D"/>
    <w:rsid w:val="004E540D"/>
    <w:rsid w:val="006E699C"/>
    <w:rsid w:val="00C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A9F1"/>
  <w15:docId w15:val="{B621B900-B445-4A01-83FF-56B6EBD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next w:val="a3"/>
    <w:pPr>
      <w:suppressAutoHyphens/>
      <w:spacing w:after="0" w:line="240" w:lineRule="auto"/>
    </w:pPr>
  </w:style>
  <w:style w:type="paragraph" w:styleId="a3">
    <w:name w:val="No Spacing"/>
    <w:pPr>
      <w:suppressAutoHyphens/>
      <w:spacing w:after="0" w:line="240" w:lineRule="auto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5">
    <w:name w:val="Горен колонтитул Знак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7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2022-10-31T18:58:00Z</dcterms:created>
  <dcterms:modified xsi:type="dcterms:W3CDTF">2022-10-31T18:58:00Z</dcterms:modified>
</cp:coreProperties>
</file>