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CED8" w14:textId="7789F15B" w:rsidR="000917BD" w:rsidRPr="002800EB" w:rsidRDefault="000917BD" w:rsidP="001617E1">
      <w:pPr>
        <w:pBdr>
          <w:bottom w:val="single" w:sz="18" w:space="1" w:color="365F91" w:themeColor="accent1" w:themeShade="BF"/>
        </w:pBdr>
        <w:spacing w:after="240"/>
        <w:rPr>
          <w:b/>
          <w:bCs/>
          <w:sz w:val="26"/>
          <w:szCs w:val="26"/>
          <w:lang w:val="bg-BG"/>
        </w:rPr>
      </w:pPr>
      <w:r w:rsidRPr="002800EB">
        <w:rPr>
          <w:b/>
          <w:bCs/>
          <w:sz w:val="26"/>
          <w:szCs w:val="26"/>
          <w:lang w:val="bg-BG"/>
        </w:rPr>
        <w:t>ПРИЛОЖЕНИЕ</w:t>
      </w:r>
      <w:r w:rsidR="00B35D35" w:rsidRPr="002800EB">
        <w:rPr>
          <w:b/>
          <w:bCs/>
          <w:sz w:val="26"/>
          <w:szCs w:val="26"/>
          <w:lang w:val="bg-BG"/>
        </w:rPr>
        <w:t xml:space="preserve"> </w:t>
      </w:r>
      <w:r w:rsidR="00D723F8">
        <w:rPr>
          <w:b/>
          <w:bCs/>
          <w:sz w:val="26"/>
          <w:szCs w:val="26"/>
          <w:lang w:val="bg-BG"/>
        </w:rPr>
        <w:t>10</w:t>
      </w:r>
      <w:r w:rsidR="001A3260" w:rsidRPr="002800EB">
        <w:rPr>
          <w:b/>
          <w:bCs/>
          <w:sz w:val="26"/>
          <w:szCs w:val="26"/>
          <w:lang w:val="bg-BG"/>
        </w:rPr>
        <w:t>.</w:t>
      </w:r>
      <w:r w:rsidRPr="002800EB">
        <w:rPr>
          <w:b/>
          <w:bCs/>
          <w:sz w:val="26"/>
          <w:szCs w:val="26"/>
          <w:lang w:val="bg-BG"/>
        </w:rPr>
        <w:t xml:space="preserve"> </w:t>
      </w:r>
      <w:r w:rsidR="00D723F8" w:rsidRPr="00D723F8">
        <w:rPr>
          <w:b/>
          <w:bCs/>
          <w:sz w:val="26"/>
          <w:szCs w:val="26"/>
          <w:lang w:val="bg-BG"/>
        </w:rPr>
        <w:t xml:space="preserve">НАРЕДБА ЗА </w:t>
      </w:r>
      <w:r w:rsidR="00A10370">
        <w:rPr>
          <w:b/>
          <w:bCs/>
          <w:sz w:val="26"/>
          <w:szCs w:val="26"/>
          <w:lang w:val="bg-BG"/>
        </w:rPr>
        <w:t>УСЛОВИЯТА И РЕДА ЗА ПУБЛИКУВАНЕ И ЗА ПОДДЪРЖАНЕ В АКТУАЛЕН ВИД НА ИНФОРМАЦИЯТА</w:t>
      </w:r>
      <w:r w:rsidR="00D723F8" w:rsidRPr="00D723F8">
        <w:rPr>
          <w:b/>
          <w:bCs/>
          <w:sz w:val="26"/>
          <w:szCs w:val="26"/>
          <w:lang w:val="bg-BG"/>
        </w:rPr>
        <w:t xml:space="preserve"> В ЕДИН</w:t>
      </w:r>
      <w:r w:rsidR="00A10370">
        <w:rPr>
          <w:b/>
          <w:bCs/>
          <w:sz w:val="26"/>
          <w:szCs w:val="26"/>
          <w:lang w:val="bg-BG"/>
        </w:rPr>
        <w:t>НИЯ</w:t>
      </w:r>
      <w:r w:rsidR="00D723F8" w:rsidRPr="00D723F8">
        <w:rPr>
          <w:b/>
          <w:bCs/>
          <w:sz w:val="26"/>
          <w:szCs w:val="26"/>
          <w:lang w:val="bg-BG"/>
        </w:rPr>
        <w:t xml:space="preserve"> ПУБЛИЧЕН РЕГИСТ</w:t>
      </w:r>
      <w:r w:rsidR="00D723F8">
        <w:rPr>
          <w:b/>
          <w:bCs/>
          <w:sz w:val="26"/>
          <w:szCs w:val="26"/>
          <w:lang w:val="bg-BG"/>
        </w:rPr>
        <w:t>ЪР ПО УСТРОЙСТВО НА ТЕРИТОРИЯТА – ПРОЕКТ</w:t>
      </w:r>
      <w:r w:rsidR="00A10370">
        <w:rPr>
          <w:rStyle w:val="FootnoteReference"/>
          <w:b/>
          <w:bCs/>
          <w:sz w:val="26"/>
          <w:szCs w:val="26"/>
          <w:lang w:val="bg-BG"/>
        </w:rPr>
        <w:footnoteReference w:id="1"/>
      </w:r>
    </w:p>
    <w:p w14:paraId="443473A0" w14:textId="16C5DF3A" w:rsidR="00A10370" w:rsidRPr="00A10370" w:rsidRDefault="00A10370" w:rsidP="00A10370">
      <w:pPr>
        <w:jc w:val="center"/>
        <w:rPr>
          <w:b/>
          <w:bCs/>
          <w:szCs w:val="24"/>
          <w:lang w:val="bg-BG" w:eastAsia="en-US"/>
        </w:rPr>
      </w:pPr>
      <w:r w:rsidRPr="00A10370">
        <w:rPr>
          <w:b/>
          <w:bCs/>
          <w:szCs w:val="24"/>
          <w:lang w:val="bg-BG" w:eastAsia="en-US"/>
        </w:rPr>
        <w:t xml:space="preserve">Наредба за условията и реда за публикуване и за поддържане в актуален вид на информацията в </w:t>
      </w:r>
      <w:r>
        <w:rPr>
          <w:b/>
          <w:bCs/>
          <w:szCs w:val="24"/>
          <w:lang w:val="bg-BG" w:eastAsia="en-US"/>
        </w:rPr>
        <w:t>Е</w:t>
      </w:r>
      <w:r w:rsidRPr="00A10370">
        <w:rPr>
          <w:b/>
          <w:bCs/>
          <w:szCs w:val="24"/>
          <w:lang w:val="bg-BG" w:eastAsia="en-US"/>
        </w:rPr>
        <w:t>динния публичен регистър по устройство на територията</w:t>
      </w:r>
    </w:p>
    <w:p w14:paraId="5759DC31" w14:textId="77777777" w:rsidR="00A10370" w:rsidRDefault="00A10370" w:rsidP="00A10370">
      <w:pPr>
        <w:jc w:val="left"/>
        <w:rPr>
          <w:bCs/>
          <w:szCs w:val="24"/>
          <w:lang w:val="bg-BG" w:eastAsia="en-US"/>
        </w:rPr>
      </w:pPr>
    </w:p>
    <w:p w14:paraId="2B44A814" w14:textId="5678F7DB" w:rsidR="00A10370" w:rsidRPr="00A10370" w:rsidRDefault="00A10370" w:rsidP="00A10370">
      <w:pPr>
        <w:jc w:val="center"/>
        <w:rPr>
          <w:b/>
          <w:bCs/>
          <w:szCs w:val="24"/>
          <w:lang w:val="bg-BG" w:eastAsia="en-US"/>
        </w:rPr>
      </w:pPr>
      <w:r w:rsidRPr="00A10370">
        <w:rPr>
          <w:b/>
          <w:bCs/>
          <w:szCs w:val="24"/>
          <w:lang w:val="bg-BG" w:eastAsia="en-US"/>
        </w:rPr>
        <w:t>Глава първа</w:t>
      </w:r>
    </w:p>
    <w:p w14:paraId="03F0D0C6" w14:textId="3A283F40" w:rsidR="00A10370" w:rsidRPr="00A10370" w:rsidRDefault="00A10370" w:rsidP="00A10370">
      <w:pPr>
        <w:jc w:val="center"/>
        <w:rPr>
          <w:b/>
          <w:bCs/>
          <w:szCs w:val="24"/>
          <w:lang w:val="bg-BG" w:eastAsia="en-US"/>
        </w:rPr>
      </w:pPr>
      <w:r w:rsidRPr="00A10370">
        <w:rPr>
          <w:b/>
          <w:bCs/>
          <w:szCs w:val="24"/>
          <w:lang w:val="bg-BG" w:eastAsia="en-US"/>
        </w:rPr>
        <w:t>Общи положения</w:t>
      </w:r>
    </w:p>
    <w:p w14:paraId="1A7DDF72" w14:textId="77777777" w:rsidR="00E75BD3" w:rsidRDefault="00E75BD3" w:rsidP="00A10370">
      <w:pPr>
        <w:ind w:firstLine="567"/>
        <w:rPr>
          <w:b/>
          <w:bCs/>
          <w:szCs w:val="24"/>
          <w:lang w:val="bg-BG" w:eastAsia="en-US"/>
        </w:rPr>
      </w:pPr>
    </w:p>
    <w:p w14:paraId="4885F6AC" w14:textId="4E564710" w:rsidR="00A10370" w:rsidRPr="00A10370" w:rsidRDefault="00A10370" w:rsidP="00A10370">
      <w:pPr>
        <w:ind w:firstLine="567"/>
        <w:rPr>
          <w:bCs/>
          <w:szCs w:val="24"/>
          <w:lang w:val="bg-BG" w:eastAsia="en-US"/>
        </w:rPr>
      </w:pPr>
      <w:r w:rsidRPr="00A10370">
        <w:rPr>
          <w:b/>
          <w:bCs/>
          <w:szCs w:val="24"/>
          <w:lang w:val="bg-BG" w:eastAsia="en-US"/>
        </w:rPr>
        <w:t xml:space="preserve">Чл. 1. </w:t>
      </w:r>
      <w:r w:rsidRPr="00A10370">
        <w:rPr>
          <w:bCs/>
          <w:szCs w:val="24"/>
          <w:lang w:val="bg-BG" w:eastAsia="en-US"/>
        </w:rPr>
        <w:t>(1) С наредбата се определят условията и реда за публикуване и за поддържане в актуален вид на информацията в Единния публичен регистър по устройство на територията по чл. 5а от Закона за устройство на територията.</w:t>
      </w:r>
    </w:p>
    <w:p w14:paraId="56550DE8" w14:textId="637134F6" w:rsidR="00A10370" w:rsidRPr="00A10370" w:rsidRDefault="00A10370" w:rsidP="00A10370">
      <w:pPr>
        <w:ind w:firstLine="567"/>
        <w:rPr>
          <w:bCs/>
          <w:szCs w:val="24"/>
          <w:lang w:val="bg-BG" w:eastAsia="en-US"/>
        </w:rPr>
      </w:pPr>
      <w:r w:rsidRPr="00A10370">
        <w:rPr>
          <w:bCs/>
          <w:szCs w:val="24"/>
          <w:lang w:val="bg-BG" w:eastAsia="en-US"/>
        </w:rPr>
        <w:t>(2) Единният публичен регистър по устройство на територията се съобразява с изискванията на Глава Втора</w:t>
      </w:r>
      <w:r>
        <w:rPr>
          <w:bCs/>
          <w:szCs w:val="24"/>
          <w:lang w:val="bg-BG" w:eastAsia="en-US"/>
        </w:rPr>
        <w:t>.</w:t>
      </w:r>
      <w:r w:rsidRPr="00A10370">
        <w:rPr>
          <w:bCs/>
          <w:szCs w:val="24"/>
          <w:lang w:val="bg-BG" w:eastAsia="en-US"/>
        </w:rPr>
        <w:t xml:space="preserve"> Регистри, оперативна съвместимост и обмен на данни от Наредбата за общите изисквания към информационните системи, регистрите и електронните административни услуги (ПМС № 3 от 2017 г., </w:t>
      </w:r>
      <w:proofErr w:type="spellStart"/>
      <w:r w:rsidRPr="00A10370">
        <w:rPr>
          <w:bCs/>
          <w:szCs w:val="24"/>
          <w:lang w:val="bg-BG" w:eastAsia="en-US"/>
        </w:rPr>
        <w:t>обн</w:t>
      </w:r>
      <w:proofErr w:type="spellEnd"/>
      <w:r w:rsidRPr="00A10370">
        <w:rPr>
          <w:bCs/>
          <w:szCs w:val="24"/>
          <w:lang w:val="bg-BG" w:eastAsia="en-US"/>
        </w:rPr>
        <w:t>., ДВ, бр. 5 от 17.01.2017 г.).</w:t>
      </w:r>
    </w:p>
    <w:p w14:paraId="18036CED" w14:textId="77777777" w:rsidR="00A10370" w:rsidRPr="00A10370" w:rsidRDefault="00A10370" w:rsidP="00A10370">
      <w:pPr>
        <w:ind w:firstLine="567"/>
        <w:rPr>
          <w:bCs/>
          <w:szCs w:val="24"/>
          <w:lang w:val="bg-BG" w:eastAsia="en-US"/>
        </w:rPr>
      </w:pPr>
      <w:r w:rsidRPr="00A10370">
        <w:rPr>
          <w:b/>
          <w:bCs/>
          <w:szCs w:val="24"/>
          <w:lang w:val="bg-BG" w:eastAsia="en-US"/>
        </w:rPr>
        <w:t xml:space="preserve">Чл. 2. </w:t>
      </w:r>
      <w:r w:rsidRPr="00A10370">
        <w:rPr>
          <w:bCs/>
          <w:szCs w:val="24"/>
          <w:lang w:val="bg-BG" w:eastAsia="en-US"/>
        </w:rPr>
        <w:t>(1) Единният публичен регистър по устройство на територията, наричан по-нататък „регистъра“, е електронна база от данни, която се поддържа от министъра на регионалното развитие и благоустройството.</w:t>
      </w:r>
    </w:p>
    <w:p w14:paraId="56768C4C" w14:textId="56007376" w:rsidR="00A10370" w:rsidRPr="00A10370" w:rsidRDefault="00A10370" w:rsidP="00A10370">
      <w:pPr>
        <w:ind w:firstLine="567"/>
        <w:rPr>
          <w:bCs/>
          <w:szCs w:val="24"/>
          <w:lang w:val="bg-BG" w:eastAsia="en-US"/>
        </w:rPr>
      </w:pPr>
      <w:r w:rsidRPr="00A10370">
        <w:rPr>
          <w:bCs/>
          <w:szCs w:val="24"/>
          <w:lang w:val="bg-BG" w:eastAsia="en-US"/>
        </w:rPr>
        <w:t>(2) Публикуването на информация в регистъра се осигурява от административните органи по устройство на територията.</w:t>
      </w:r>
    </w:p>
    <w:p w14:paraId="1CF13566" w14:textId="77777777" w:rsidR="00A10370" w:rsidRPr="00A10370" w:rsidRDefault="00A10370" w:rsidP="00A10370">
      <w:pPr>
        <w:ind w:firstLine="567"/>
        <w:rPr>
          <w:bCs/>
          <w:szCs w:val="24"/>
          <w:lang w:val="bg-BG" w:eastAsia="en-US"/>
        </w:rPr>
      </w:pPr>
      <w:r w:rsidRPr="00A10370">
        <w:rPr>
          <w:bCs/>
          <w:szCs w:val="24"/>
          <w:lang w:val="bg-BG" w:eastAsia="en-US"/>
        </w:rPr>
        <w:t>(3) Поддържането на регистъра осигурява:</w:t>
      </w:r>
    </w:p>
    <w:p w14:paraId="6C9A5235" w14:textId="77777777" w:rsidR="00A10370" w:rsidRPr="00A10370" w:rsidRDefault="00A10370" w:rsidP="00A10370">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свободен достъп до данните в публичната част на регистъра;</w:t>
      </w:r>
    </w:p>
    <w:p w14:paraId="7750B862" w14:textId="6A5A53AD" w:rsidR="00A10370" w:rsidRPr="00A10370" w:rsidRDefault="00A10370" w:rsidP="00A10370">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еднократно попълване на едни и същи данни, които се използват многократно;</w:t>
      </w:r>
    </w:p>
    <w:p w14:paraId="6EBE6EA0" w14:textId="2648FD93" w:rsidR="00A10370" w:rsidRPr="00A10370" w:rsidRDefault="00A10370" w:rsidP="00A10370">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възможност за предоставяне в структуриран вид на данни на административните органи по устройство на територията за публикуваните обстоятелства, които по силата на нормативен акт се поддържат на техните интернет страници;</w:t>
      </w:r>
    </w:p>
    <w:p w14:paraId="1AA6E70A" w14:textId="77777777" w:rsidR="00A10370" w:rsidRPr="00A10370" w:rsidRDefault="00A10370" w:rsidP="00E75BD3">
      <w:pPr>
        <w:tabs>
          <w:tab w:val="left" w:pos="851"/>
        </w:tabs>
        <w:ind w:firstLine="567"/>
        <w:rPr>
          <w:bCs/>
          <w:szCs w:val="24"/>
          <w:lang w:val="bg-BG" w:eastAsia="en-US"/>
        </w:rPr>
      </w:pPr>
      <w:r w:rsidRPr="00A10370">
        <w:rPr>
          <w:bCs/>
          <w:szCs w:val="24"/>
          <w:lang w:val="bg-BG" w:eastAsia="en-US"/>
        </w:rPr>
        <w:t>4.</w:t>
      </w:r>
      <w:r w:rsidRPr="00A10370">
        <w:rPr>
          <w:bCs/>
          <w:szCs w:val="24"/>
          <w:lang w:val="bg-BG" w:eastAsia="en-US"/>
        </w:rPr>
        <w:tab/>
        <w:t>въвеждане на данни само от надлежно овластени служители;</w:t>
      </w:r>
    </w:p>
    <w:p w14:paraId="0FFA284D" w14:textId="77777777" w:rsidR="00A10370" w:rsidRPr="00A10370" w:rsidRDefault="00A10370" w:rsidP="00E75BD3">
      <w:pPr>
        <w:tabs>
          <w:tab w:val="left" w:pos="851"/>
        </w:tabs>
        <w:ind w:firstLine="567"/>
        <w:rPr>
          <w:bCs/>
          <w:szCs w:val="24"/>
          <w:lang w:val="bg-BG" w:eastAsia="en-US"/>
        </w:rPr>
      </w:pPr>
      <w:r w:rsidRPr="00A10370">
        <w:rPr>
          <w:bCs/>
          <w:szCs w:val="24"/>
          <w:lang w:val="bg-BG" w:eastAsia="en-US"/>
        </w:rPr>
        <w:t>5.</w:t>
      </w:r>
      <w:r w:rsidRPr="00A10370">
        <w:rPr>
          <w:bCs/>
          <w:szCs w:val="24"/>
          <w:lang w:val="bg-BG" w:eastAsia="en-US"/>
        </w:rPr>
        <w:tab/>
        <w:t>предоставяне на информацията по ясен и разбираем начин;</w:t>
      </w:r>
    </w:p>
    <w:p w14:paraId="0AE8D842" w14:textId="7023B50A" w:rsidR="00A10370" w:rsidRPr="00A10370" w:rsidRDefault="00A10370" w:rsidP="00E75BD3">
      <w:pPr>
        <w:tabs>
          <w:tab w:val="left" w:pos="851"/>
        </w:tabs>
        <w:ind w:firstLine="567"/>
        <w:rPr>
          <w:bCs/>
          <w:szCs w:val="24"/>
          <w:lang w:val="bg-BG" w:eastAsia="en-US"/>
        </w:rPr>
      </w:pPr>
      <w:r w:rsidRPr="00A10370">
        <w:rPr>
          <w:bCs/>
          <w:szCs w:val="24"/>
          <w:lang w:val="bg-BG" w:eastAsia="en-US"/>
        </w:rPr>
        <w:t>6.</w:t>
      </w:r>
      <w:r w:rsidRPr="00A10370">
        <w:rPr>
          <w:bCs/>
          <w:szCs w:val="24"/>
          <w:lang w:val="bg-BG" w:eastAsia="en-US"/>
        </w:rPr>
        <w:tab/>
        <w:t>защита на данните в регистъра от неправомерен или случаен достъп, използване, промяна или унищожаване.</w:t>
      </w:r>
    </w:p>
    <w:p w14:paraId="21BD1DFE" w14:textId="77777777" w:rsidR="00A10370" w:rsidRPr="00A10370" w:rsidRDefault="00A10370" w:rsidP="00A10370">
      <w:pPr>
        <w:ind w:firstLine="567"/>
        <w:rPr>
          <w:bCs/>
          <w:szCs w:val="24"/>
          <w:lang w:val="bg-BG" w:eastAsia="en-US"/>
        </w:rPr>
      </w:pPr>
      <w:r w:rsidRPr="00E75BD3">
        <w:rPr>
          <w:b/>
          <w:bCs/>
          <w:szCs w:val="24"/>
          <w:lang w:val="bg-BG" w:eastAsia="en-US"/>
        </w:rPr>
        <w:t xml:space="preserve">Чл. 3. </w:t>
      </w:r>
      <w:r w:rsidRPr="00A10370">
        <w:rPr>
          <w:bCs/>
          <w:szCs w:val="24"/>
          <w:lang w:val="bg-BG" w:eastAsia="en-US"/>
        </w:rPr>
        <w:t>(1) Достъпът до информацията в регистъра се осигурява през интернет страницата на Министерството на регионалното развитие и благоустройството или през програмни интерфейси.</w:t>
      </w:r>
    </w:p>
    <w:p w14:paraId="6F344DB8" w14:textId="24E53838" w:rsidR="00A10370" w:rsidRPr="00A10370" w:rsidRDefault="00A10370" w:rsidP="00A10370">
      <w:pPr>
        <w:ind w:firstLine="567"/>
        <w:rPr>
          <w:bCs/>
          <w:szCs w:val="24"/>
          <w:lang w:val="bg-BG" w:eastAsia="en-US"/>
        </w:rPr>
      </w:pPr>
      <w:r w:rsidRPr="00A10370">
        <w:rPr>
          <w:bCs/>
          <w:szCs w:val="24"/>
          <w:lang w:val="bg-BG" w:eastAsia="en-US"/>
        </w:rPr>
        <w:t>(2) Административните органи, публикуващи информация в регистъра, осигуряват публичен достъп до него, като указват връзката към регистъра от поддържаните от тях интернет страници.</w:t>
      </w:r>
    </w:p>
    <w:p w14:paraId="449691BE" w14:textId="77777777" w:rsidR="00A10370" w:rsidRPr="00A10370" w:rsidRDefault="00A10370" w:rsidP="00A10370">
      <w:pPr>
        <w:ind w:firstLine="567"/>
        <w:rPr>
          <w:bCs/>
          <w:szCs w:val="24"/>
          <w:lang w:val="bg-BG" w:eastAsia="en-US"/>
        </w:rPr>
      </w:pPr>
      <w:r w:rsidRPr="00E75BD3">
        <w:rPr>
          <w:b/>
          <w:bCs/>
          <w:szCs w:val="24"/>
          <w:lang w:val="bg-BG" w:eastAsia="en-US"/>
        </w:rPr>
        <w:t xml:space="preserve">Чл. 4. </w:t>
      </w:r>
      <w:r w:rsidRPr="00A10370">
        <w:rPr>
          <w:bCs/>
          <w:szCs w:val="24"/>
          <w:lang w:val="bg-BG" w:eastAsia="en-US"/>
        </w:rPr>
        <w:t>(1) Информацията в регистъра е безплатна.</w:t>
      </w:r>
    </w:p>
    <w:p w14:paraId="5F61F047" w14:textId="12BAE179" w:rsidR="00A10370" w:rsidRPr="00A10370" w:rsidRDefault="00A10370" w:rsidP="00A10370">
      <w:pPr>
        <w:ind w:firstLine="567"/>
        <w:rPr>
          <w:bCs/>
          <w:szCs w:val="24"/>
          <w:lang w:val="bg-BG" w:eastAsia="en-US"/>
        </w:rPr>
      </w:pPr>
      <w:r w:rsidRPr="00A10370">
        <w:rPr>
          <w:bCs/>
          <w:szCs w:val="24"/>
          <w:lang w:val="bg-BG" w:eastAsia="en-US"/>
        </w:rPr>
        <w:t>(2) Административните органи, организациите, предоставящи обществени услуги, лицата, осъществяващи публични функции, и органите на съдебната власт имат право на достъп до публикуваната в регистъра информация съгласно правила за достъп, одобрени от министъра на регионалното развитие и благоустройството.</w:t>
      </w:r>
    </w:p>
    <w:p w14:paraId="4B4BADDB" w14:textId="2668A877" w:rsidR="00A10370" w:rsidRPr="00A10370" w:rsidRDefault="00A10370" w:rsidP="00A10370">
      <w:pPr>
        <w:ind w:firstLine="567"/>
        <w:rPr>
          <w:bCs/>
          <w:szCs w:val="24"/>
          <w:lang w:val="bg-BG" w:eastAsia="en-US"/>
        </w:rPr>
      </w:pPr>
      <w:r w:rsidRPr="00A10370">
        <w:rPr>
          <w:bCs/>
          <w:szCs w:val="24"/>
          <w:lang w:val="bg-BG" w:eastAsia="en-US"/>
        </w:rPr>
        <w:lastRenderedPageBreak/>
        <w:t>(3) Гражданите и организациите извън посочените в ал. 2 имат право на достъп до определената с тази наредба общодостъпна част от публикуваната в регистъра информация.</w:t>
      </w:r>
    </w:p>
    <w:p w14:paraId="31599123" w14:textId="6568BC00" w:rsidR="00A10370" w:rsidRPr="00A10370" w:rsidRDefault="00A10370" w:rsidP="00A10370">
      <w:pPr>
        <w:ind w:firstLine="567"/>
        <w:rPr>
          <w:bCs/>
          <w:szCs w:val="24"/>
          <w:lang w:val="bg-BG" w:eastAsia="en-US"/>
        </w:rPr>
      </w:pPr>
      <w:r w:rsidRPr="00A10370">
        <w:rPr>
          <w:bCs/>
          <w:szCs w:val="24"/>
          <w:lang w:val="bg-BG" w:eastAsia="en-US"/>
        </w:rPr>
        <w:t xml:space="preserve">(4) В общодостъпната част на </w:t>
      </w:r>
      <w:r w:rsidR="003E0BDB">
        <w:rPr>
          <w:bCs/>
          <w:szCs w:val="24"/>
          <w:lang w:val="bg-BG" w:eastAsia="en-US"/>
        </w:rPr>
        <w:t>регистъра</w:t>
      </w:r>
      <w:r w:rsidRPr="00A10370">
        <w:rPr>
          <w:bCs/>
          <w:szCs w:val="24"/>
          <w:lang w:val="bg-BG" w:eastAsia="en-US"/>
        </w:rPr>
        <w:t xml:space="preserve"> не се публикува лични данни или класифицирана информация.</w:t>
      </w:r>
    </w:p>
    <w:p w14:paraId="5421B8BD" w14:textId="11CCC477" w:rsidR="00A10370" w:rsidRPr="00A10370" w:rsidRDefault="00A10370" w:rsidP="00A10370">
      <w:pPr>
        <w:ind w:firstLine="567"/>
        <w:rPr>
          <w:bCs/>
          <w:szCs w:val="24"/>
          <w:lang w:val="bg-BG" w:eastAsia="en-US"/>
        </w:rPr>
      </w:pPr>
      <w:r w:rsidRPr="00A10370">
        <w:rPr>
          <w:bCs/>
          <w:szCs w:val="24"/>
          <w:lang w:val="bg-BG" w:eastAsia="en-US"/>
        </w:rPr>
        <w:t xml:space="preserve">(5) Отговорност за своевременното публикуване, за пълнотата, достоверността и актуалността на публикуваната информация в </w:t>
      </w:r>
      <w:r w:rsidR="003E0BDB">
        <w:rPr>
          <w:bCs/>
          <w:szCs w:val="24"/>
          <w:lang w:val="bg-BG" w:eastAsia="en-US"/>
        </w:rPr>
        <w:t>регистъра</w:t>
      </w:r>
      <w:r w:rsidRPr="00A10370">
        <w:rPr>
          <w:bCs/>
          <w:szCs w:val="24"/>
          <w:lang w:val="bg-BG" w:eastAsia="en-US"/>
        </w:rPr>
        <w:t xml:space="preserve"> носи органът, който я е публикувал.</w:t>
      </w:r>
    </w:p>
    <w:p w14:paraId="2CB92060" w14:textId="1397E057" w:rsidR="00A10370" w:rsidRPr="00A10370" w:rsidRDefault="00A10370" w:rsidP="00A10370">
      <w:pPr>
        <w:ind w:firstLine="567"/>
        <w:rPr>
          <w:bCs/>
          <w:szCs w:val="24"/>
          <w:lang w:val="bg-BG" w:eastAsia="en-US"/>
        </w:rPr>
      </w:pPr>
      <w:r w:rsidRPr="00E75BD3">
        <w:rPr>
          <w:b/>
          <w:bCs/>
          <w:szCs w:val="24"/>
          <w:lang w:val="bg-BG" w:eastAsia="en-US"/>
        </w:rPr>
        <w:t xml:space="preserve">Чл. 5. </w:t>
      </w:r>
      <w:r w:rsidRPr="00A10370">
        <w:rPr>
          <w:bCs/>
          <w:szCs w:val="24"/>
          <w:lang w:val="bg-BG" w:eastAsia="en-US"/>
        </w:rPr>
        <w:t>(1) За всяка публикация в регистъра се генерира автоматично индивидуален идентификационен номер. Новите документи се публикуват така, че да не бъде засегната вече публикувана информация. Допълване, заличаване или поправка на публикувани данни се извършват по начин, който не води до унищожаване или повреждане на информацията.</w:t>
      </w:r>
    </w:p>
    <w:p w14:paraId="551BC410" w14:textId="77777777" w:rsidR="00A10370" w:rsidRPr="00A10370" w:rsidRDefault="00A10370" w:rsidP="00A10370">
      <w:pPr>
        <w:ind w:firstLine="567"/>
        <w:rPr>
          <w:bCs/>
          <w:szCs w:val="24"/>
          <w:lang w:val="bg-BG" w:eastAsia="en-US"/>
        </w:rPr>
      </w:pPr>
      <w:r w:rsidRPr="00A10370">
        <w:rPr>
          <w:bCs/>
          <w:szCs w:val="24"/>
          <w:lang w:val="bg-BG" w:eastAsia="en-US"/>
        </w:rPr>
        <w:t>(2) Информацията в регистъра се систематизира и организира хронологично с възможност за проследяване на историята на публикациите, връзките с предходни и с последващи документи, допълненията и заличаванията.</w:t>
      </w:r>
    </w:p>
    <w:p w14:paraId="253D74B4" w14:textId="7EC4F4DD" w:rsidR="00A10370" w:rsidRPr="00A10370" w:rsidRDefault="00A10370" w:rsidP="00A10370">
      <w:pPr>
        <w:ind w:firstLine="567"/>
        <w:rPr>
          <w:bCs/>
          <w:szCs w:val="24"/>
          <w:lang w:val="bg-BG" w:eastAsia="en-US"/>
        </w:rPr>
      </w:pPr>
      <w:r w:rsidRPr="00A10370">
        <w:rPr>
          <w:bCs/>
          <w:szCs w:val="24"/>
          <w:lang w:val="bg-BG" w:eastAsia="en-US"/>
        </w:rPr>
        <w:t xml:space="preserve">(3) Към всяка публикация в </w:t>
      </w:r>
      <w:r w:rsidR="00A0351D">
        <w:rPr>
          <w:bCs/>
          <w:szCs w:val="24"/>
          <w:lang w:val="bg-BG" w:eastAsia="en-US"/>
        </w:rPr>
        <w:t xml:space="preserve">регистъра </w:t>
      </w:r>
      <w:r w:rsidR="00E75BD3">
        <w:rPr>
          <w:bCs/>
          <w:szCs w:val="24"/>
          <w:lang w:val="bg-BG" w:eastAsia="en-US"/>
        </w:rPr>
        <w:t>се попълва информационна форма.</w:t>
      </w:r>
    </w:p>
    <w:p w14:paraId="667B72CB" w14:textId="77777777" w:rsidR="00E75BD3" w:rsidRDefault="00E75BD3" w:rsidP="00A10370">
      <w:pPr>
        <w:ind w:firstLine="567"/>
        <w:rPr>
          <w:bCs/>
          <w:szCs w:val="24"/>
          <w:lang w:val="bg-BG" w:eastAsia="en-US"/>
        </w:rPr>
      </w:pPr>
    </w:p>
    <w:p w14:paraId="43D63408" w14:textId="79C96C77" w:rsidR="00E75BD3" w:rsidRPr="00E75BD3" w:rsidRDefault="00E75BD3" w:rsidP="00E75BD3">
      <w:pPr>
        <w:jc w:val="center"/>
        <w:rPr>
          <w:b/>
          <w:bCs/>
          <w:szCs w:val="24"/>
          <w:lang w:val="bg-BG" w:eastAsia="en-US"/>
        </w:rPr>
      </w:pPr>
      <w:r w:rsidRPr="00E75BD3">
        <w:rPr>
          <w:b/>
          <w:bCs/>
          <w:szCs w:val="24"/>
          <w:lang w:val="bg-BG" w:eastAsia="en-US"/>
        </w:rPr>
        <w:t>Глава втора</w:t>
      </w:r>
    </w:p>
    <w:p w14:paraId="678C58B3" w14:textId="4B0371FE" w:rsidR="00A10370" w:rsidRPr="00E75BD3" w:rsidRDefault="00E75BD3" w:rsidP="00E75BD3">
      <w:pPr>
        <w:jc w:val="center"/>
        <w:rPr>
          <w:b/>
          <w:bCs/>
          <w:szCs w:val="24"/>
          <w:lang w:val="bg-BG" w:eastAsia="en-US"/>
        </w:rPr>
      </w:pPr>
      <w:r w:rsidRPr="00E75BD3">
        <w:rPr>
          <w:b/>
          <w:bCs/>
          <w:szCs w:val="24"/>
          <w:lang w:val="bg-BG" w:eastAsia="en-US"/>
        </w:rPr>
        <w:t>Органи на единния публичен регистър по устройство на територията</w:t>
      </w:r>
    </w:p>
    <w:p w14:paraId="5E38F443" w14:textId="77777777" w:rsidR="00E75BD3" w:rsidRDefault="00E75BD3" w:rsidP="00A10370">
      <w:pPr>
        <w:ind w:firstLine="567"/>
        <w:rPr>
          <w:bCs/>
          <w:szCs w:val="24"/>
          <w:lang w:val="bg-BG" w:eastAsia="en-US"/>
        </w:rPr>
      </w:pPr>
    </w:p>
    <w:p w14:paraId="0E33B235" w14:textId="77777777" w:rsidR="00A10370" w:rsidRPr="00E75BD3" w:rsidRDefault="00A10370" w:rsidP="00E75BD3">
      <w:pPr>
        <w:jc w:val="center"/>
        <w:rPr>
          <w:b/>
          <w:bCs/>
          <w:szCs w:val="24"/>
          <w:lang w:val="bg-BG" w:eastAsia="en-US"/>
        </w:rPr>
      </w:pPr>
      <w:r w:rsidRPr="00E75BD3">
        <w:rPr>
          <w:b/>
          <w:bCs/>
          <w:szCs w:val="24"/>
          <w:lang w:val="bg-BG" w:eastAsia="en-US"/>
        </w:rPr>
        <w:t>Раздел I</w:t>
      </w:r>
    </w:p>
    <w:p w14:paraId="7048534C" w14:textId="77777777" w:rsidR="00A10370" w:rsidRPr="00E75BD3" w:rsidRDefault="00A10370" w:rsidP="00E75BD3">
      <w:pPr>
        <w:jc w:val="center"/>
        <w:rPr>
          <w:b/>
          <w:bCs/>
          <w:szCs w:val="24"/>
          <w:lang w:val="bg-BG" w:eastAsia="en-US"/>
        </w:rPr>
      </w:pPr>
      <w:r w:rsidRPr="00E75BD3">
        <w:rPr>
          <w:b/>
          <w:bCs/>
          <w:szCs w:val="24"/>
          <w:lang w:val="bg-BG" w:eastAsia="en-US"/>
        </w:rPr>
        <w:t>Водещ орган на Единния публичен регистър по устройство на територията</w:t>
      </w:r>
    </w:p>
    <w:p w14:paraId="17545CEE" w14:textId="77777777" w:rsidR="00E75BD3" w:rsidRDefault="00E75BD3" w:rsidP="00A10370">
      <w:pPr>
        <w:ind w:firstLine="567"/>
        <w:rPr>
          <w:bCs/>
          <w:szCs w:val="24"/>
          <w:lang w:val="bg-BG" w:eastAsia="en-US"/>
        </w:rPr>
      </w:pPr>
    </w:p>
    <w:p w14:paraId="21B085B8" w14:textId="021ECD4E" w:rsidR="00A10370" w:rsidRPr="00A10370" w:rsidRDefault="00A10370" w:rsidP="00A10370">
      <w:pPr>
        <w:ind w:firstLine="567"/>
        <w:rPr>
          <w:bCs/>
          <w:szCs w:val="24"/>
          <w:lang w:val="bg-BG" w:eastAsia="en-US"/>
        </w:rPr>
      </w:pPr>
      <w:r w:rsidRPr="00E75BD3">
        <w:rPr>
          <w:b/>
          <w:bCs/>
          <w:szCs w:val="24"/>
          <w:lang w:val="bg-BG" w:eastAsia="en-US"/>
        </w:rPr>
        <w:t xml:space="preserve">Чл. 6. </w:t>
      </w:r>
      <w:r w:rsidRPr="00A10370">
        <w:rPr>
          <w:bCs/>
          <w:szCs w:val="24"/>
          <w:lang w:val="bg-BG" w:eastAsia="en-US"/>
        </w:rPr>
        <w:t xml:space="preserve">(1) Министърът на регионалното развитие и благоустройството развива и поддържа </w:t>
      </w:r>
      <w:r w:rsidR="00A0351D">
        <w:rPr>
          <w:bCs/>
          <w:szCs w:val="24"/>
          <w:lang w:val="bg-BG" w:eastAsia="en-US"/>
        </w:rPr>
        <w:t>регистъра</w:t>
      </w:r>
      <w:r w:rsidRPr="00A10370">
        <w:rPr>
          <w:bCs/>
          <w:szCs w:val="24"/>
          <w:lang w:val="bg-BG" w:eastAsia="en-US"/>
        </w:rPr>
        <w:t xml:space="preserve"> на интернет страницата на Министерството на регионалното развитие и благоустройството.</w:t>
      </w:r>
    </w:p>
    <w:p w14:paraId="0C06A81B" w14:textId="5D7417F9" w:rsidR="00A10370" w:rsidRPr="00A10370" w:rsidRDefault="00A10370" w:rsidP="00A10370">
      <w:pPr>
        <w:ind w:firstLine="567"/>
        <w:rPr>
          <w:bCs/>
          <w:szCs w:val="24"/>
          <w:lang w:val="bg-BG" w:eastAsia="en-US"/>
        </w:rPr>
      </w:pPr>
      <w:r w:rsidRPr="00A10370">
        <w:rPr>
          <w:bCs/>
          <w:szCs w:val="24"/>
          <w:lang w:val="bg-BG" w:eastAsia="en-US"/>
        </w:rPr>
        <w:t xml:space="preserve">(2) Министърът на регионалното развитие и благоустройството централизирано съхранява данните, публикувани в </w:t>
      </w:r>
      <w:r w:rsidR="00A0351D">
        <w:rPr>
          <w:bCs/>
          <w:szCs w:val="24"/>
          <w:lang w:val="bg-BG" w:eastAsia="en-US"/>
        </w:rPr>
        <w:t>регистъра</w:t>
      </w:r>
      <w:r w:rsidRPr="00A10370">
        <w:rPr>
          <w:bCs/>
          <w:szCs w:val="24"/>
          <w:lang w:val="bg-BG" w:eastAsia="en-US"/>
        </w:rPr>
        <w:t xml:space="preserve"> от органите по чл. 2 ал. 2 и им предоставя достъп до цялата информация.</w:t>
      </w:r>
    </w:p>
    <w:p w14:paraId="766BD97D" w14:textId="4D3EFEA6" w:rsidR="00A10370" w:rsidRPr="00A10370" w:rsidRDefault="00A10370" w:rsidP="00A10370">
      <w:pPr>
        <w:ind w:firstLine="567"/>
        <w:rPr>
          <w:bCs/>
          <w:szCs w:val="24"/>
          <w:lang w:val="bg-BG" w:eastAsia="en-US"/>
        </w:rPr>
      </w:pPr>
      <w:r w:rsidRPr="00A10370">
        <w:rPr>
          <w:bCs/>
          <w:szCs w:val="24"/>
          <w:lang w:val="bg-BG" w:eastAsia="en-US"/>
        </w:rPr>
        <w:t xml:space="preserve">(3) Министърът се смята за </w:t>
      </w:r>
      <w:r w:rsidR="00E75BD3">
        <w:rPr>
          <w:bCs/>
          <w:szCs w:val="24"/>
          <w:lang w:val="bg-BG" w:eastAsia="en-US"/>
        </w:rPr>
        <w:t>централен</w:t>
      </w:r>
      <w:r w:rsidRPr="00A10370">
        <w:rPr>
          <w:bCs/>
          <w:szCs w:val="24"/>
          <w:lang w:val="bg-BG" w:eastAsia="en-US"/>
        </w:rPr>
        <w:t xml:space="preserve"> администратор на данни, който изпраща служебно и безплатно данните на всички административни органи, на лицата, осъществяващи публични функции, и на организациите, предоставящи обществени услуги, които въз основа на закон също обработват тези данни и са заявили желание да ги получават.</w:t>
      </w:r>
    </w:p>
    <w:p w14:paraId="22838DC4" w14:textId="4DB88F2A" w:rsidR="00A10370" w:rsidRPr="00A10370" w:rsidRDefault="00A10370" w:rsidP="00A10370">
      <w:pPr>
        <w:ind w:firstLine="567"/>
        <w:rPr>
          <w:bCs/>
          <w:szCs w:val="24"/>
          <w:lang w:val="bg-BG" w:eastAsia="en-US"/>
        </w:rPr>
      </w:pPr>
      <w:r w:rsidRPr="00A10370">
        <w:rPr>
          <w:bCs/>
          <w:szCs w:val="24"/>
          <w:lang w:val="bg-BG" w:eastAsia="en-US"/>
        </w:rPr>
        <w:t xml:space="preserve">(4) Министърът на регионалното развитие и благоустройството публикува автоматично в </w:t>
      </w:r>
      <w:r w:rsidR="00A0351D">
        <w:rPr>
          <w:bCs/>
          <w:szCs w:val="24"/>
          <w:lang w:val="bg-BG" w:eastAsia="en-US"/>
        </w:rPr>
        <w:t>регистъра</w:t>
      </w:r>
      <w:r w:rsidRPr="00A10370">
        <w:rPr>
          <w:bCs/>
          <w:szCs w:val="24"/>
          <w:lang w:val="bg-BG" w:eastAsia="en-US"/>
        </w:rPr>
        <w:t xml:space="preserve"> информационните обекти, формализирани описания на данните, на които са първичен администратори лицата по чл. 2 </w:t>
      </w:r>
      <w:r w:rsidR="00E75BD3">
        <w:rPr>
          <w:bCs/>
          <w:szCs w:val="24"/>
          <w:lang w:val="bg-BG" w:eastAsia="en-US"/>
        </w:rPr>
        <w:t>ал</w:t>
      </w:r>
      <w:r w:rsidRPr="00A10370">
        <w:rPr>
          <w:bCs/>
          <w:szCs w:val="24"/>
          <w:lang w:val="bg-BG" w:eastAsia="en-US"/>
        </w:rPr>
        <w:t>. 2. Публикуването се извършва чрез информационната система за поддържане на регистъра.</w:t>
      </w:r>
    </w:p>
    <w:p w14:paraId="2BE26DB3" w14:textId="649F7480" w:rsidR="00A10370" w:rsidRPr="00A10370" w:rsidRDefault="00A10370" w:rsidP="00A10370">
      <w:pPr>
        <w:ind w:firstLine="567"/>
        <w:rPr>
          <w:bCs/>
          <w:szCs w:val="24"/>
          <w:lang w:val="bg-BG" w:eastAsia="en-US"/>
        </w:rPr>
      </w:pPr>
      <w:r w:rsidRPr="00A10370">
        <w:rPr>
          <w:bCs/>
          <w:szCs w:val="24"/>
          <w:lang w:val="bg-BG" w:eastAsia="en-US"/>
        </w:rPr>
        <w:t xml:space="preserve">(5) Министърът на регионалното развитие и благоустройството определя длъжностни лица от администрацията на Министерството на регионалното развитие и благоустройството, които да администрират регистъра – администратори на </w:t>
      </w:r>
      <w:r w:rsidR="00A0351D">
        <w:rPr>
          <w:bCs/>
          <w:szCs w:val="24"/>
          <w:lang w:val="bg-BG" w:eastAsia="en-US"/>
        </w:rPr>
        <w:t>регистъра</w:t>
      </w:r>
      <w:r w:rsidRPr="00A10370">
        <w:rPr>
          <w:bCs/>
          <w:szCs w:val="24"/>
          <w:lang w:val="bg-BG" w:eastAsia="en-US"/>
        </w:rPr>
        <w:t>.</w:t>
      </w:r>
    </w:p>
    <w:p w14:paraId="2897292C" w14:textId="023E72B5" w:rsidR="00A10370" w:rsidRPr="00A10370" w:rsidRDefault="00A10370" w:rsidP="00A10370">
      <w:pPr>
        <w:ind w:firstLine="567"/>
        <w:rPr>
          <w:bCs/>
          <w:szCs w:val="24"/>
          <w:lang w:val="bg-BG" w:eastAsia="en-US"/>
        </w:rPr>
      </w:pPr>
      <w:r w:rsidRPr="00A10370">
        <w:rPr>
          <w:bCs/>
          <w:szCs w:val="24"/>
          <w:lang w:val="bg-BG" w:eastAsia="en-US"/>
        </w:rPr>
        <w:t>(6) Министърът на регионалното развитие и благоустройството може да предоставя свои функции по тази наредба на заместниците си или на други длъжностни лица в системата на Министерството на регионалното развитие и благоустройството.</w:t>
      </w:r>
    </w:p>
    <w:p w14:paraId="4A1338DA" w14:textId="49F6E623" w:rsidR="00A10370" w:rsidRPr="00A10370" w:rsidRDefault="00A10370" w:rsidP="00A10370">
      <w:pPr>
        <w:ind w:firstLine="567"/>
        <w:rPr>
          <w:bCs/>
          <w:szCs w:val="24"/>
          <w:lang w:val="bg-BG" w:eastAsia="en-US"/>
        </w:rPr>
      </w:pPr>
      <w:r w:rsidRPr="00A10370">
        <w:rPr>
          <w:bCs/>
          <w:szCs w:val="24"/>
          <w:lang w:val="bg-BG" w:eastAsia="en-US"/>
        </w:rPr>
        <w:t xml:space="preserve">(7) Министърът на регионалното развитие и благоустройството оправомощава ведомствен администратор на данни по </w:t>
      </w:r>
      <w:r w:rsidR="00A0351D">
        <w:rPr>
          <w:bCs/>
          <w:szCs w:val="24"/>
          <w:lang w:val="bg-BG" w:eastAsia="en-US"/>
        </w:rPr>
        <w:t>регистъра</w:t>
      </w:r>
      <w:r w:rsidRPr="00A10370">
        <w:rPr>
          <w:bCs/>
          <w:szCs w:val="24"/>
          <w:lang w:val="bg-BG" w:eastAsia="en-US"/>
        </w:rPr>
        <w:t xml:space="preserve"> в Министерството на регионалното развитие и благоустройството.</w:t>
      </w:r>
    </w:p>
    <w:p w14:paraId="30C333CA" w14:textId="77777777" w:rsidR="00E75BD3" w:rsidRDefault="00E75BD3" w:rsidP="00A10370">
      <w:pPr>
        <w:ind w:firstLine="567"/>
        <w:rPr>
          <w:bCs/>
          <w:szCs w:val="24"/>
          <w:lang w:val="bg-BG" w:eastAsia="en-US"/>
        </w:rPr>
      </w:pPr>
    </w:p>
    <w:p w14:paraId="5E78E20E" w14:textId="77777777" w:rsidR="00A10370" w:rsidRPr="00E75BD3" w:rsidRDefault="00A10370" w:rsidP="00E75BD3">
      <w:pPr>
        <w:jc w:val="center"/>
        <w:rPr>
          <w:b/>
          <w:bCs/>
          <w:szCs w:val="24"/>
          <w:lang w:val="bg-BG" w:eastAsia="en-US"/>
        </w:rPr>
      </w:pPr>
      <w:r w:rsidRPr="00E75BD3">
        <w:rPr>
          <w:b/>
          <w:bCs/>
          <w:szCs w:val="24"/>
          <w:lang w:val="bg-BG" w:eastAsia="en-US"/>
        </w:rPr>
        <w:t>Раздел II</w:t>
      </w:r>
    </w:p>
    <w:p w14:paraId="5E850B46" w14:textId="71578480" w:rsidR="00A10370" w:rsidRPr="00E75BD3" w:rsidRDefault="00A10370" w:rsidP="00E75BD3">
      <w:pPr>
        <w:jc w:val="center"/>
        <w:rPr>
          <w:b/>
          <w:bCs/>
          <w:szCs w:val="24"/>
          <w:lang w:val="bg-BG" w:eastAsia="en-US"/>
        </w:rPr>
      </w:pPr>
      <w:r w:rsidRPr="00E75BD3">
        <w:rPr>
          <w:b/>
          <w:bCs/>
          <w:szCs w:val="24"/>
          <w:lang w:val="bg-BG" w:eastAsia="en-US"/>
        </w:rPr>
        <w:t>Органи, публикуващи информация в Е</w:t>
      </w:r>
      <w:r w:rsidR="00E75BD3" w:rsidRPr="00E75BD3">
        <w:rPr>
          <w:b/>
          <w:bCs/>
          <w:szCs w:val="24"/>
          <w:lang w:val="bg-BG" w:eastAsia="en-US"/>
        </w:rPr>
        <w:t>динния публичен регистър по уст</w:t>
      </w:r>
      <w:r w:rsidRPr="00E75BD3">
        <w:rPr>
          <w:b/>
          <w:bCs/>
          <w:szCs w:val="24"/>
          <w:lang w:val="bg-BG" w:eastAsia="en-US"/>
        </w:rPr>
        <w:t>ройство на територията</w:t>
      </w:r>
    </w:p>
    <w:p w14:paraId="4BA6A267" w14:textId="77777777" w:rsidR="00E75BD3" w:rsidRPr="00A10370" w:rsidRDefault="00E75BD3" w:rsidP="00A10370">
      <w:pPr>
        <w:ind w:firstLine="567"/>
        <w:rPr>
          <w:bCs/>
          <w:szCs w:val="24"/>
          <w:lang w:val="bg-BG" w:eastAsia="en-US"/>
        </w:rPr>
      </w:pPr>
    </w:p>
    <w:p w14:paraId="310E749E" w14:textId="3B6C64DE" w:rsidR="00A10370" w:rsidRPr="00A10370" w:rsidRDefault="00A10370" w:rsidP="00A10370">
      <w:pPr>
        <w:ind w:firstLine="567"/>
        <w:rPr>
          <w:bCs/>
          <w:szCs w:val="24"/>
          <w:lang w:val="bg-BG" w:eastAsia="en-US"/>
        </w:rPr>
      </w:pPr>
      <w:r w:rsidRPr="00E75BD3">
        <w:rPr>
          <w:b/>
          <w:bCs/>
          <w:szCs w:val="24"/>
          <w:lang w:val="bg-BG" w:eastAsia="en-US"/>
        </w:rPr>
        <w:t xml:space="preserve">Чл. 7. </w:t>
      </w:r>
      <w:r w:rsidRPr="00A10370">
        <w:rPr>
          <w:bCs/>
          <w:szCs w:val="24"/>
          <w:lang w:val="bg-BG" w:eastAsia="en-US"/>
        </w:rPr>
        <w:t xml:space="preserve">(1) Органите по чл. 2, ал. 2, които публикуват информация в </w:t>
      </w:r>
      <w:r w:rsidR="00A0351D">
        <w:rPr>
          <w:bCs/>
          <w:szCs w:val="24"/>
          <w:lang w:val="bg-BG" w:eastAsia="en-US"/>
        </w:rPr>
        <w:t>регистъра</w:t>
      </w:r>
      <w:r w:rsidRPr="00A10370">
        <w:rPr>
          <w:bCs/>
          <w:szCs w:val="24"/>
          <w:lang w:val="bg-BG" w:eastAsia="en-US"/>
        </w:rPr>
        <w:t xml:space="preserve"> са министърът на регионалното развитие и благоустройството, министърът на отбраната, министърът на вътрешните работи, председа</w:t>
      </w:r>
      <w:r w:rsidRPr="00560A5F">
        <w:rPr>
          <w:bCs/>
          <w:szCs w:val="24"/>
          <w:lang w:val="bg-BG" w:eastAsia="en-US"/>
        </w:rPr>
        <w:t>телят на Държавна агенция „Национална сигурност“, председателят на Държавна агенция „Разузнаване“, председателят на Държавна агенция „Технически операции“, началникът на Дирекцията за национален строителен контрол, областният управител и кметът на общината.</w:t>
      </w:r>
    </w:p>
    <w:p w14:paraId="129C925D" w14:textId="77777777" w:rsidR="00A10370" w:rsidRPr="00A10370" w:rsidRDefault="00A10370" w:rsidP="00A10370">
      <w:pPr>
        <w:ind w:firstLine="567"/>
        <w:rPr>
          <w:bCs/>
          <w:szCs w:val="24"/>
          <w:lang w:val="bg-BG" w:eastAsia="en-US"/>
        </w:rPr>
      </w:pPr>
      <w:r w:rsidRPr="00560A5F">
        <w:rPr>
          <w:b/>
          <w:bCs/>
          <w:szCs w:val="24"/>
          <w:lang w:val="bg-BG" w:eastAsia="en-US"/>
        </w:rPr>
        <w:t xml:space="preserve">Чл. 8. </w:t>
      </w:r>
      <w:r w:rsidRPr="00A10370">
        <w:rPr>
          <w:bCs/>
          <w:szCs w:val="24"/>
          <w:lang w:val="bg-BG" w:eastAsia="en-US"/>
        </w:rPr>
        <w:t>Министърът на регионалното развитие и благоустройството публикува в регистъра:</w:t>
      </w:r>
    </w:p>
    <w:p w14:paraId="1BA7BFC5" w14:textId="77777777" w:rsidR="00A10370" w:rsidRPr="00A10370" w:rsidRDefault="00A10370" w:rsidP="00560A5F">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 xml:space="preserve">актовете по устройство на територията, приети от Министерския съвет и </w:t>
      </w:r>
    </w:p>
    <w:p w14:paraId="0D74B512" w14:textId="77777777" w:rsidR="00A10370" w:rsidRPr="00A10370" w:rsidRDefault="00A10370" w:rsidP="00560A5F">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своите актове и документи по глава трета.</w:t>
      </w:r>
    </w:p>
    <w:p w14:paraId="51533879" w14:textId="546DCB79" w:rsidR="00A10370" w:rsidRPr="00A10370" w:rsidRDefault="00A10370" w:rsidP="00A10370">
      <w:pPr>
        <w:ind w:firstLine="567"/>
        <w:rPr>
          <w:bCs/>
          <w:szCs w:val="24"/>
          <w:lang w:val="bg-BG" w:eastAsia="en-US"/>
        </w:rPr>
      </w:pPr>
      <w:r w:rsidRPr="00560A5F">
        <w:rPr>
          <w:b/>
          <w:bCs/>
          <w:szCs w:val="24"/>
          <w:lang w:val="bg-BG" w:eastAsia="en-US"/>
        </w:rPr>
        <w:t xml:space="preserve">Чл. 9. </w:t>
      </w:r>
      <w:r w:rsidRPr="00A10370">
        <w:rPr>
          <w:bCs/>
          <w:szCs w:val="24"/>
          <w:lang w:val="bg-BG" w:eastAsia="en-US"/>
        </w:rPr>
        <w:t xml:space="preserve">Министърът на отбраната, министърът на вътрешните работи, председателят на Държавна агенция „Национална сигурност“, председателят на Държавна агенция „Разузнаване“ или председателят на Държавна агенция „Технически операции“ публикуват в </w:t>
      </w:r>
      <w:r w:rsidR="00A0351D">
        <w:rPr>
          <w:bCs/>
          <w:szCs w:val="24"/>
          <w:lang w:val="bg-BG" w:eastAsia="en-US"/>
        </w:rPr>
        <w:t>регистъра</w:t>
      </w:r>
      <w:r w:rsidRPr="00A10370">
        <w:rPr>
          <w:bCs/>
          <w:szCs w:val="24"/>
          <w:lang w:val="bg-BG" w:eastAsia="en-US"/>
        </w:rPr>
        <w:t xml:space="preserve"> съответните актове по глава трета, при спазване на изискванията и реда на Закона за защита на класифицираната информация.</w:t>
      </w:r>
    </w:p>
    <w:p w14:paraId="00AA57FF" w14:textId="227A8547" w:rsidR="00A10370" w:rsidRPr="00A10370" w:rsidRDefault="00A10370" w:rsidP="00A10370">
      <w:pPr>
        <w:ind w:firstLine="567"/>
        <w:rPr>
          <w:bCs/>
          <w:szCs w:val="24"/>
          <w:lang w:val="bg-BG" w:eastAsia="en-US"/>
        </w:rPr>
      </w:pPr>
      <w:r w:rsidRPr="00560A5F">
        <w:rPr>
          <w:b/>
          <w:bCs/>
          <w:szCs w:val="24"/>
          <w:lang w:val="bg-BG" w:eastAsia="en-US"/>
        </w:rPr>
        <w:t xml:space="preserve">Чл. 10. </w:t>
      </w:r>
      <w:r w:rsidRPr="00A10370">
        <w:rPr>
          <w:bCs/>
          <w:szCs w:val="24"/>
          <w:lang w:val="bg-BG" w:eastAsia="en-US"/>
        </w:rPr>
        <w:t xml:space="preserve">Началникът на Дирекцията за национален строителен контрол публикува в </w:t>
      </w:r>
      <w:r w:rsidR="00A0351D">
        <w:rPr>
          <w:bCs/>
          <w:szCs w:val="24"/>
          <w:lang w:val="bg-BG" w:eastAsia="en-US"/>
        </w:rPr>
        <w:t>регистъра</w:t>
      </w:r>
      <w:r w:rsidRPr="00A10370">
        <w:rPr>
          <w:bCs/>
          <w:szCs w:val="24"/>
          <w:lang w:val="bg-BG" w:eastAsia="en-US"/>
        </w:rPr>
        <w:t xml:space="preserve"> всички подлежащи на публикуване свои актове и документи по глава трета.</w:t>
      </w:r>
    </w:p>
    <w:p w14:paraId="21FE838B" w14:textId="2D8B51F6" w:rsidR="00A10370" w:rsidRPr="00A10370" w:rsidRDefault="00A10370" w:rsidP="00A10370">
      <w:pPr>
        <w:ind w:firstLine="567"/>
        <w:rPr>
          <w:bCs/>
          <w:szCs w:val="24"/>
          <w:lang w:val="bg-BG" w:eastAsia="en-US"/>
        </w:rPr>
      </w:pPr>
      <w:r w:rsidRPr="00560A5F">
        <w:rPr>
          <w:b/>
          <w:bCs/>
          <w:szCs w:val="24"/>
          <w:lang w:val="bg-BG" w:eastAsia="en-US"/>
        </w:rPr>
        <w:t xml:space="preserve">Чл. 11. </w:t>
      </w:r>
      <w:r w:rsidRPr="00A10370">
        <w:rPr>
          <w:bCs/>
          <w:szCs w:val="24"/>
          <w:lang w:val="bg-BG" w:eastAsia="en-US"/>
        </w:rPr>
        <w:t xml:space="preserve">Областният управител публикува в </w:t>
      </w:r>
      <w:r w:rsidR="00A0351D">
        <w:rPr>
          <w:bCs/>
          <w:szCs w:val="24"/>
          <w:lang w:val="bg-BG" w:eastAsia="en-US"/>
        </w:rPr>
        <w:t>регистъра</w:t>
      </w:r>
      <w:r w:rsidRPr="00A10370">
        <w:rPr>
          <w:bCs/>
          <w:szCs w:val="24"/>
          <w:lang w:val="bg-BG" w:eastAsia="en-US"/>
        </w:rPr>
        <w:t xml:space="preserve"> всички подлежащи на публикуване свои актове и документи по глава трета.</w:t>
      </w:r>
    </w:p>
    <w:p w14:paraId="3C091DED" w14:textId="0508C40E" w:rsidR="00A10370" w:rsidRPr="00A10370" w:rsidRDefault="00A10370" w:rsidP="00A10370">
      <w:pPr>
        <w:ind w:firstLine="567"/>
        <w:rPr>
          <w:bCs/>
          <w:szCs w:val="24"/>
          <w:lang w:val="bg-BG" w:eastAsia="en-US"/>
        </w:rPr>
      </w:pPr>
      <w:r w:rsidRPr="00560A5F">
        <w:rPr>
          <w:b/>
          <w:bCs/>
          <w:szCs w:val="24"/>
          <w:lang w:val="bg-BG" w:eastAsia="en-US"/>
        </w:rPr>
        <w:t xml:space="preserve">Чл. 12. </w:t>
      </w:r>
      <w:r w:rsidRPr="00A10370">
        <w:rPr>
          <w:bCs/>
          <w:szCs w:val="24"/>
          <w:lang w:val="bg-BG" w:eastAsia="en-US"/>
        </w:rPr>
        <w:t>Кметът на общината публикува в регистъра всички подлежащи на публикуване актове и документи по глава трета за съответната общината.</w:t>
      </w:r>
    </w:p>
    <w:p w14:paraId="44CDD571" w14:textId="0B56A889" w:rsidR="00A10370" w:rsidRPr="00A10370" w:rsidRDefault="00A10370" w:rsidP="00A10370">
      <w:pPr>
        <w:ind w:firstLine="567"/>
        <w:rPr>
          <w:bCs/>
          <w:szCs w:val="24"/>
          <w:lang w:val="bg-BG" w:eastAsia="en-US"/>
        </w:rPr>
      </w:pPr>
      <w:r w:rsidRPr="00560A5F">
        <w:rPr>
          <w:b/>
          <w:bCs/>
          <w:szCs w:val="24"/>
          <w:lang w:val="bg-BG" w:eastAsia="en-US"/>
        </w:rPr>
        <w:t xml:space="preserve">Чл. 13. </w:t>
      </w:r>
      <w:r w:rsidRPr="00A10370">
        <w:rPr>
          <w:bCs/>
          <w:szCs w:val="24"/>
          <w:lang w:val="bg-BG" w:eastAsia="en-US"/>
        </w:rPr>
        <w:t>Органите по този раздел могат да предоставят свои функции по тази наредба на длъжностни лица от ръководената от тях администрация.</w:t>
      </w:r>
    </w:p>
    <w:p w14:paraId="27822505" w14:textId="662AFD34" w:rsidR="00A10370" w:rsidRPr="00A10370" w:rsidRDefault="00A10370" w:rsidP="00A10370">
      <w:pPr>
        <w:ind w:firstLine="567"/>
        <w:rPr>
          <w:bCs/>
          <w:szCs w:val="24"/>
          <w:lang w:val="bg-BG" w:eastAsia="en-US"/>
        </w:rPr>
      </w:pPr>
      <w:r w:rsidRPr="00560A5F">
        <w:rPr>
          <w:b/>
          <w:bCs/>
          <w:szCs w:val="24"/>
          <w:lang w:val="bg-BG" w:eastAsia="en-US"/>
        </w:rPr>
        <w:t xml:space="preserve">Чл. 14. </w:t>
      </w:r>
      <w:r w:rsidRPr="00A10370">
        <w:rPr>
          <w:bCs/>
          <w:szCs w:val="24"/>
          <w:lang w:val="bg-BG" w:eastAsia="en-US"/>
        </w:rPr>
        <w:t xml:space="preserve">(1) Органите по този раздел оправомощават ведомствени администратори на данни по </w:t>
      </w:r>
      <w:r w:rsidR="00A0351D">
        <w:rPr>
          <w:bCs/>
          <w:szCs w:val="24"/>
          <w:lang w:val="bg-BG" w:eastAsia="en-US"/>
        </w:rPr>
        <w:t>регистъра</w:t>
      </w:r>
      <w:r w:rsidRPr="00A10370">
        <w:rPr>
          <w:bCs/>
          <w:szCs w:val="24"/>
          <w:lang w:val="bg-BG" w:eastAsia="en-US"/>
        </w:rPr>
        <w:t xml:space="preserve"> в ръководената от тях администрация. Тези служители отговарят за достоверността на публикуваната информация, както и за навременното ѝ публикуване.</w:t>
      </w:r>
    </w:p>
    <w:p w14:paraId="46D309E8" w14:textId="3E0D9C9E" w:rsidR="00A10370" w:rsidRDefault="00A10370" w:rsidP="00A10370">
      <w:pPr>
        <w:ind w:firstLine="567"/>
        <w:rPr>
          <w:bCs/>
          <w:szCs w:val="24"/>
          <w:lang w:val="bg-BG" w:eastAsia="en-US"/>
        </w:rPr>
      </w:pPr>
      <w:r w:rsidRPr="00A10370">
        <w:rPr>
          <w:bCs/>
          <w:szCs w:val="24"/>
          <w:lang w:val="bg-BG" w:eastAsia="en-US"/>
        </w:rPr>
        <w:t xml:space="preserve">(2) Лицата, които имат достъп до данни и документи от </w:t>
      </w:r>
      <w:r w:rsidR="00A0351D">
        <w:rPr>
          <w:bCs/>
          <w:szCs w:val="24"/>
          <w:lang w:val="bg-BG" w:eastAsia="en-US"/>
        </w:rPr>
        <w:t>регистъра</w:t>
      </w:r>
      <w:r w:rsidRPr="00A10370">
        <w:rPr>
          <w:bCs/>
          <w:szCs w:val="24"/>
          <w:lang w:val="bg-BG" w:eastAsia="en-US"/>
        </w:rPr>
        <w:t xml:space="preserve"> в обхвата по чл. 4, ал. 2, нямат право да разпространяват информация за обстоятелствата, фактите и документите, които са им станали известни при или по повод изпълнение на задълженията им, дори и при прекратяване на техните функции.</w:t>
      </w:r>
    </w:p>
    <w:p w14:paraId="786ABBB7" w14:textId="77777777" w:rsidR="00560A5F" w:rsidRPr="00A10370" w:rsidRDefault="00560A5F" w:rsidP="00560A5F">
      <w:pPr>
        <w:rPr>
          <w:bCs/>
          <w:szCs w:val="24"/>
          <w:lang w:val="bg-BG" w:eastAsia="en-US"/>
        </w:rPr>
      </w:pPr>
    </w:p>
    <w:p w14:paraId="292FE200" w14:textId="069DC699" w:rsidR="00A10370" w:rsidRPr="00560A5F" w:rsidRDefault="00560A5F" w:rsidP="00560A5F">
      <w:pPr>
        <w:jc w:val="center"/>
        <w:rPr>
          <w:b/>
          <w:bCs/>
          <w:szCs w:val="24"/>
          <w:lang w:val="bg-BG" w:eastAsia="en-US"/>
        </w:rPr>
      </w:pPr>
      <w:r w:rsidRPr="00560A5F">
        <w:rPr>
          <w:b/>
          <w:bCs/>
          <w:szCs w:val="24"/>
          <w:lang w:val="bg-BG" w:eastAsia="en-US"/>
        </w:rPr>
        <w:t>Глава трета</w:t>
      </w:r>
    </w:p>
    <w:p w14:paraId="2CFDCFE0" w14:textId="0B2109C5" w:rsidR="00A10370" w:rsidRPr="00560A5F" w:rsidRDefault="00560A5F" w:rsidP="00560A5F">
      <w:pPr>
        <w:jc w:val="center"/>
        <w:rPr>
          <w:b/>
          <w:bCs/>
          <w:szCs w:val="24"/>
          <w:lang w:val="bg-BG" w:eastAsia="en-US"/>
        </w:rPr>
      </w:pPr>
      <w:r w:rsidRPr="00560A5F">
        <w:rPr>
          <w:b/>
          <w:bCs/>
          <w:szCs w:val="24"/>
          <w:lang w:val="bg-BG" w:eastAsia="en-US"/>
        </w:rPr>
        <w:t xml:space="preserve">Информация в </w:t>
      </w:r>
      <w:r w:rsidR="00A0351D">
        <w:rPr>
          <w:b/>
          <w:bCs/>
          <w:szCs w:val="24"/>
          <w:lang w:val="bg-BG" w:eastAsia="en-US"/>
        </w:rPr>
        <w:t>Е</w:t>
      </w:r>
      <w:r w:rsidRPr="00560A5F">
        <w:rPr>
          <w:b/>
          <w:bCs/>
          <w:szCs w:val="24"/>
          <w:lang w:val="bg-BG" w:eastAsia="en-US"/>
        </w:rPr>
        <w:t>динния публичен регистър по устройство на територията</w:t>
      </w:r>
    </w:p>
    <w:p w14:paraId="0D8073B5" w14:textId="77777777" w:rsidR="00A0351D" w:rsidRDefault="00A0351D" w:rsidP="00560A5F">
      <w:pPr>
        <w:jc w:val="center"/>
        <w:rPr>
          <w:b/>
          <w:bCs/>
          <w:szCs w:val="24"/>
          <w:lang w:val="bg-BG" w:eastAsia="en-US"/>
        </w:rPr>
      </w:pPr>
    </w:p>
    <w:p w14:paraId="201C8EDB" w14:textId="77777777" w:rsidR="00A10370" w:rsidRPr="00560A5F" w:rsidRDefault="00A10370" w:rsidP="00560A5F">
      <w:pPr>
        <w:jc w:val="center"/>
        <w:rPr>
          <w:b/>
          <w:bCs/>
          <w:szCs w:val="24"/>
          <w:lang w:val="bg-BG" w:eastAsia="en-US"/>
        </w:rPr>
      </w:pPr>
      <w:r w:rsidRPr="00560A5F">
        <w:rPr>
          <w:b/>
          <w:bCs/>
          <w:szCs w:val="24"/>
          <w:lang w:val="bg-BG" w:eastAsia="en-US"/>
        </w:rPr>
        <w:t>Раздел I</w:t>
      </w:r>
    </w:p>
    <w:p w14:paraId="02A1302B" w14:textId="77777777" w:rsidR="00A10370" w:rsidRPr="00560A5F" w:rsidRDefault="00A10370" w:rsidP="00560A5F">
      <w:pPr>
        <w:jc w:val="center"/>
        <w:rPr>
          <w:b/>
          <w:bCs/>
          <w:szCs w:val="24"/>
          <w:lang w:val="bg-BG" w:eastAsia="en-US"/>
        </w:rPr>
      </w:pPr>
      <w:r w:rsidRPr="00560A5F">
        <w:rPr>
          <w:b/>
          <w:bCs/>
          <w:szCs w:val="24"/>
          <w:lang w:val="bg-BG" w:eastAsia="en-US"/>
        </w:rPr>
        <w:t>Подлежащи на публикуване актове и документи</w:t>
      </w:r>
    </w:p>
    <w:p w14:paraId="51C29F1A" w14:textId="77777777" w:rsidR="00560A5F" w:rsidRPr="00A10370" w:rsidRDefault="00560A5F" w:rsidP="00A10370">
      <w:pPr>
        <w:ind w:firstLine="567"/>
        <w:rPr>
          <w:bCs/>
          <w:szCs w:val="24"/>
          <w:lang w:val="bg-BG" w:eastAsia="en-US"/>
        </w:rPr>
      </w:pPr>
    </w:p>
    <w:p w14:paraId="7CC19578" w14:textId="1C058D9A" w:rsidR="00A10370" w:rsidRPr="00A10370" w:rsidRDefault="00A10370" w:rsidP="00A10370">
      <w:pPr>
        <w:ind w:firstLine="567"/>
        <w:rPr>
          <w:bCs/>
          <w:szCs w:val="24"/>
          <w:lang w:val="bg-BG" w:eastAsia="en-US"/>
        </w:rPr>
      </w:pPr>
      <w:r w:rsidRPr="00560A5F">
        <w:rPr>
          <w:b/>
          <w:bCs/>
          <w:szCs w:val="24"/>
          <w:lang w:val="bg-BG" w:eastAsia="en-US"/>
        </w:rPr>
        <w:t xml:space="preserve">Чл. 15. </w:t>
      </w:r>
      <w:r w:rsidRPr="00A10370">
        <w:rPr>
          <w:bCs/>
          <w:szCs w:val="24"/>
          <w:lang w:val="bg-BG" w:eastAsia="en-US"/>
        </w:rPr>
        <w:t xml:space="preserve">В </w:t>
      </w:r>
      <w:r w:rsidR="00A0351D">
        <w:rPr>
          <w:bCs/>
          <w:szCs w:val="24"/>
          <w:lang w:val="bg-BG" w:eastAsia="en-US"/>
        </w:rPr>
        <w:t>регистъра</w:t>
      </w:r>
      <w:r w:rsidRPr="00A10370">
        <w:rPr>
          <w:bCs/>
          <w:szCs w:val="24"/>
          <w:lang w:val="bg-BG" w:eastAsia="en-US"/>
        </w:rPr>
        <w:t xml:space="preserve"> се публикува и поддържа актуална информация за:</w:t>
      </w:r>
    </w:p>
    <w:p w14:paraId="2990111C" w14:textId="46C87F52" w:rsidR="00A10370" w:rsidRPr="00A10370" w:rsidRDefault="00A10370" w:rsidP="00560A5F">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разрешенията за поставяне по чл. 56, ал. 2 от Закона за устройство на територията;</w:t>
      </w:r>
    </w:p>
    <w:p w14:paraId="16ED3AF6" w14:textId="14C94F9F" w:rsidR="00A10370" w:rsidRPr="00A10370" w:rsidRDefault="00A10370" w:rsidP="00560A5F">
      <w:pPr>
        <w:tabs>
          <w:tab w:val="left" w:pos="851"/>
        </w:tabs>
        <w:ind w:firstLine="567"/>
        <w:rPr>
          <w:bCs/>
          <w:szCs w:val="24"/>
          <w:lang w:val="bg-BG" w:eastAsia="en-US"/>
        </w:rPr>
      </w:pPr>
      <w:r w:rsidRPr="00A10370">
        <w:rPr>
          <w:bCs/>
          <w:szCs w:val="24"/>
          <w:lang w:val="bg-BG" w:eastAsia="en-US"/>
        </w:rPr>
        <w:lastRenderedPageBreak/>
        <w:t>2.</w:t>
      </w:r>
      <w:r w:rsidRPr="00A10370">
        <w:rPr>
          <w:bCs/>
          <w:szCs w:val="24"/>
          <w:lang w:val="bg-BG" w:eastAsia="en-US"/>
        </w:rPr>
        <w:tab/>
        <w:t>разрешенията за поставяне по чл. 57, ал. 1 от Закона за устройство на територията;</w:t>
      </w:r>
    </w:p>
    <w:p w14:paraId="25FBB667" w14:textId="4922812A" w:rsidR="00A10370" w:rsidRPr="006B099E" w:rsidRDefault="00A10370" w:rsidP="00560A5F">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заповедите за премахване по чл. 57а, ал. 3 от Закона за устройство на територи</w:t>
      </w:r>
      <w:r w:rsidRPr="006B099E">
        <w:rPr>
          <w:bCs/>
          <w:szCs w:val="24"/>
          <w:lang w:val="bg-BG" w:eastAsia="en-US"/>
        </w:rPr>
        <w:t>ята на обекти по чл. 56, ал. 1 и по чл. 57, ал. 1 от Закона за устройство на територията;</w:t>
      </w:r>
    </w:p>
    <w:p w14:paraId="44914863" w14:textId="4BC1FD14" w:rsidR="00A10370" w:rsidRPr="006B099E" w:rsidRDefault="00A10370" w:rsidP="00560A5F">
      <w:pPr>
        <w:tabs>
          <w:tab w:val="left" w:pos="851"/>
        </w:tabs>
        <w:ind w:firstLine="567"/>
        <w:rPr>
          <w:bCs/>
          <w:szCs w:val="24"/>
          <w:lang w:val="bg-BG" w:eastAsia="en-US"/>
        </w:rPr>
      </w:pPr>
      <w:r w:rsidRPr="006B099E">
        <w:rPr>
          <w:bCs/>
          <w:szCs w:val="24"/>
          <w:lang w:val="bg-BG" w:eastAsia="en-US"/>
        </w:rPr>
        <w:t>4.</w:t>
      </w:r>
      <w:r w:rsidRPr="006B099E">
        <w:rPr>
          <w:bCs/>
          <w:szCs w:val="24"/>
          <w:lang w:val="bg-BG" w:eastAsia="en-US"/>
        </w:rPr>
        <w:tab/>
        <w:t>разрешенията по чл. 124 и по чл. 124а от Закона за устройство на територията;</w:t>
      </w:r>
    </w:p>
    <w:p w14:paraId="1492D5EF" w14:textId="470A2EEA" w:rsidR="00A10370" w:rsidRPr="006B099E" w:rsidRDefault="00A10370" w:rsidP="00560A5F">
      <w:pPr>
        <w:tabs>
          <w:tab w:val="left" w:pos="851"/>
        </w:tabs>
        <w:ind w:firstLine="567"/>
        <w:rPr>
          <w:bCs/>
          <w:szCs w:val="24"/>
          <w:lang w:val="bg-BG" w:eastAsia="en-US"/>
        </w:rPr>
      </w:pPr>
      <w:r w:rsidRPr="006B099E">
        <w:rPr>
          <w:bCs/>
          <w:szCs w:val="24"/>
          <w:lang w:val="bg-BG" w:eastAsia="en-US"/>
        </w:rPr>
        <w:t>5.</w:t>
      </w:r>
      <w:r w:rsidRPr="006B099E">
        <w:rPr>
          <w:bCs/>
          <w:szCs w:val="24"/>
          <w:lang w:val="bg-BG" w:eastAsia="en-US"/>
        </w:rPr>
        <w:tab/>
        <w:t>актовете за одобряване на проекти на устройствени планове и на техни изменения</w:t>
      </w:r>
      <w:r w:rsidR="006B099E" w:rsidRPr="006B099E">
        <w:rPr>
          <w:bCs/>
          <w:szCs w:val="24"/>
          <w:lang w:val="bg-BG" w:eastAsia="en-US"/>
        </w:rPr>
        <w:t xml:space="preserve"> по чл. 127, ал. 6, 8 и 10, чл. 129, ал. 1, 2 и 3 от Закона за устройство на територията</w:t>
      </w:r>
      <w:r w:rsidRPr="006B099E">
        <w:rPr>
          <w:bCs/>
          <w:szCs w:val="24"/>
          <w:lang w:val="bg-BG" w:eastAsia="en-US"/>
        </w:rPr>
        <w:t>;</w:t>
      </w:r>
    </w:p>
    <w:p w14:paraId="2A44BC5A" w14:textId="36004E19" w:rsidR="00A10370" w:rsidRPr="00A10370" w:rsidRDefault="006B099E" w:rsidP="00560A5F">
      <w:pPr>
        <w:tabs>
          <w:tab w:val="left" w:pos="851"/>
        </w:tabs>
        <w:ind w:firstLine="567"/>
        <w:rPr>
          <w:bCs/>
          <w:szCs w:val="24"/>
          <w:lang w:val="bg-BG" w:eastAsia="en-US"/>
        </w:rPr>
      </w:pPr>
      <w:r>
        <w:rPr>
          <w:bCs/>
          <w:szCs w:val="24"/>
          <w:lang w:val="bg-BG" w:eastAsia="en-US"/>
        </w:rPr>
        <w:t>6</w:t>
      </w:r>
      <w:r w:rsidR="00A10370" w:rsidRPr="00A10370">
        <w:rPr>
          <w:bCs/>
          <w:szCs w:val="24"/>
          <w:lang w:val="bg-BG" w:eastAsia="en-US"/>
        </w:rPr>
        <w:t>.</w:t>
      </w:r>
      <w:r w:rsidR="00A10370" w:rsidRPr="00A10370">
        <w:rPr>
          <w:bCs/>
          <w:szCs w:val="24"/>
          <w:lang w:val="bg-BG" w:eastAsia="en-US"/>
        </w:rPr>
        <w:tab/>
        <w:t>заповедите за разрешаване изработването на проекти за изменение на действащи подробни устройствени планове</w:t>
      </w:r>
      <w:r>
        <w:rPr>
          <w:bCs/>
          <w:szCs w:val="24"/>
          <w:lang w:val="bg-BG" w:eastAsia="en-US"/>
        </w:rPr>
        <w:t xml:space="preserve"> по чл. 135, ал. 3 и 5 </w:t>
      </w:r>
      <w:r w:rsidRPr="00A10370">
        <w:rPr>
          <w:bCs/>
          <w:szCs w:val="24"/>
          <w:lang w:val="bg-BG" w:eastAsia="en-US"/>
        </w:rPr>
        <w:t>от Закона за устройство на територията</w:t>
      </w:r>
      <w:r w:rsidR="00A10370" w:rsidRPr="00A10370">
        <w:rPr>
          <w:bCs/>
          <w:szCs w:val="24"/>
          <w:lang w:val="bg-BG" w:eastAsia="en-US"/>
        </w:rPr>
        <w:t>;</w:t>
      </w:r>
    </w:p>
    <w:p w14:paraId="29FA8D8E" w14:textId="7C9E5D68" w:rsidR="00A10370" w:rsidRPr="00A10370" w:rsidRDefault="006B099E" w:rsidP="00560A5F">
      <w:pPr>
        <w:tabs>
          <w:tab w:val="left" w:pos="851"/>
        </w:tabs>
        <w:ind w:firstLine="567"/>
        <w:rPr>
          <w:bCs/>
          <w:szCs w:val="24"/>
          <w:lang w:val="bg-BG" w:eastAsia="en-US"/>
        </w:rPr>
      </w:pPr>
      <w:r>
        <w:rPr>
          <w:bCs/>
          <w:szCs w:val="24"/>
          <w:lang w:val="bg-BG" w:eastAsia="en-US"/>
        </w:rPr>
        <w:t>7.</w:t>
      </w:r>
      <w:r w:rsidR="00A10370" w:rsidRPr="00A10370">
        <w:rPr>
          <w:bCs/>
          <w:szCs w:val="24"/>
          <w:lang w:val="bg-BG" w:eastAsia="en-US"/>
        </w:rPr>
        <w:tab/>
        <w:t>разрешенията за промяна на предназначението на сгради или на самостоятелни обекти в сгради по чл. 147а, ал. 1 от Закона за устройство на територията;</w:t>
      </w:r>
    </w:p>
    <w:p w14:paraId="0C1557A8" w14:textId="2F2AAE16" w:rsidR="00A10370" w:rsidRPr="00A10370" w:rsidRDefault="006B099E" w:rsidP="00560A5F">
      <w:pPr>
        <w:tabs>
          <w:tab w:val="left" w:pos="851"/>
        </w:tabs>
        <w:ind w:firstLine="567"/>
        <w:rPr>
          <w:bCs/>
          <w:szCs w:val="24"/>
          <w:lang w:val="bg-BG" w:eastAsia="en-US"/>
        </w:rPr>
      </w:pPr>
      <w:r>
        <w:rPr>
          <w:bCs/>
          <w:szCs w:val="24"/>
          <w:lang w:val="bg-BG" w:eastAsia="en-US"/>
        </w:rPr>
        <w:t>8</w:t>
      </w:r>
      <w:r w:rsidR="00A10370" w:rsidRPr="00A10370">
        <w:rPr>
          <w:bCs/>
          <w:szCs w:val="24"/>
          <w:lang w:val="bg-BG" w:eastAsia="en-US"/>
        </w:rPr>
        <w:t>.</w:t>
      </w:r>
      <w:r w:rsidR="00A10370" w:rsidRPr="00A10370">
        <w:rPr>
          <w:bCs/>
          <w:szCs w:val="24"/>
          <w:lang w:val="bg-BG" w:eastAsia="en-US"/>
        </w:rPr>
        <w:tab/>
        <w:t>разрешенията за строеж</w:t>
      </w:r>
      <w:r>
        <w:rPr>
          <w:bCs/>
          <w:szCs w:val="24"/>
          <w:lang w:val="bg-BG" w:eastAsia="en-US"/>
        </w:rPr>
        <w:t xml:space="preserve"> по чл. 148, ал. 2 и ал. 3, т. 1 и 2 </w:t>
      </w:r>
      <w:r w:rsidRPr="00A10370">
        <w:rPr>
          <w:bCs/>
          <w:szCs w:val="24"/>
          <w:lang w:val="bg-BG" w:eastAsia="en-US"/>
        </w:rPr>
        <w:t>от Закона за устройство на територията</w:t>
      </w:r>
      <w:r w:rsidR="00A10370" w:rsidRPr="00A10370">
        <w:rPr>
          <w:bCs/>
          <w:szCs w:val="24"/>
          <w:lang w:val="bg-BG" w:eastAsia="en-US"/>
        </w:rPr>
        <w:t>;</w:t>
      </w:r>
    </w:p>
    <w:p w14:paraId="29D07E0E" w14:textId="5CE9BAD6" w:rsidR="00A10370" w:rsidRPr="00A10370" w:rsidRDefault="006B099E" w:rsidP="006B099E">
      <w:pPr>
        <w:tabs>
          <w:tab w:val="left" w:pos="851"/>
        </w:tabs>
        <w:ind w:firstLine="567"/>
        <w:rPr>
          <w:bCs/>
          <w:szCs w:val="24"/>
          <w:lang w:val="bg-BG" w:eastAsia="en-US"/>
        </w:rPr>
      </w:pPr>
      <w:r>
        <w:rPr>
          <w:bCs/>
          <w:szCs w:val="24"/>
          <w:lang w:val="bg-BG" w:eastAsia="en-US"/>
        </w:rPr>
        <w:t>9</w:t>
      </w:r>
      <w:r w:rsidR="00A10370" w:rsidRPr="00A10370">
        <w:rPr>
          <w:bCs/>
          <w:szCs w:val="24"/>
          <w:lang w:val="bg-BG" w:eastAsia="en-US"/>
        </w:rPr>
        <w:t>.</w:t>
      </w:r>
      <w:r w:rsidR="00A10370" w:rsidRPr="00A10370">
        <w:rPr>
          <w:bCs/>
          <w:szCs w:val="24"/>
          <w:lang w:val="bg-BG" w:eastAsia="en-US"/>
        </w:rPr>
        <w:tab/>
        <w:t>удостоверенията за упражняване на дейност</w:t>
      </w:r>
      <w:r>
        <w:rPr>
          <w:bCs/>
          <w:szCs w:val="24"/>
          <w:lang w:val="bg-BG" w:eastAsia="en-US"/>
        </w:rPr>
        <w:t>ите</w:t>
      </w:r>
      <w:r w:rsidR="00A10370" w:rsidRPr="00A10370">
        <w:rPr>
          <w:bCs/>
          <w:szCs w:val="24"/>
          <w:lang w:val="bg-BG" w:eastAsia="en-US"/>
        </w:rPr>
        <w:t xml:space="preserve"> по оценяване на съответствието на инвестиционните проекти и/или упражнява</w:t>
      </w:r>
      <w:r>
        <w:rPr>
          <w:bCs/>
          <w:szCs w:val="24"/>
          <w:lang w:val="bg-BG" w:eastAsia="en-US"/>
        </w:rPr>
        <w:t>не на</w:t>
      </w:r>
      <w:r w:rsidR="00A10370" w:rsidRPr="00A10370">
        <w:rPr>
          <w:bCs/>
          <w:szCs w:val="24"/>
          <w:lang w:val="bg-BG" w:eastAsia="en-US"/>
        </w:rPr>
        <w:t xml:space="preserve"> строителен надзор по чл. 166, ал. </w:t>
      </w:r>
      <w:r>
        <w:rPr>
          <w:bCs/>
          <w:szCs w:val="24"/>
          <w:lang w:val="bg-BG" w:eastAsia="en-US"/>
        </w:rPr>
        <w:t>1, т. 1</w:t>
      </w:r>
      <w:r w:rsidR="00A10370" w:rsidRPr="00A10370">
        <w:rPr>
          <w:bCs/>
          <w:szCs w:val="24"/>
          <w:lang w:val="bg-BG" w:eastAsia="en-US"/>
        </w:rPr>
        <w:t xml:space="preserve"> от Закона за устройство на територията;</w:t>
      </w:r>
    </w:p>
    <w:p w14:paraId="3E80B780" w14:textId="25EFF1B0" w:rsidR="00A10370" w:rsidRPr="00A10370" w:rsidRDefault="00A10370" w:rsidP="00560A5F">
      <w:pPr>
        <w:tabs>
          <w:tab w:val="left" w:pos="993"/>
        </w:tabs>
        <w:ind w:firstLine="567"/>
        <w:rPr>
          <w:bCs/>
          <w:szCs w:val="24"/>
          <w:lang w:val="bg-BG" w:eastAsia="en-US"/>
        </w:rPr>
      </w:pPr>
      <w:r w:rsidRPr="00A10370">
        <w:rPr>
          <w:bCs/>
          <w:szCs w:val="24"/>
          <w:lang w:val="bg-BG" w:eastAsia="en-US"/>
        </w:rPr>
        <w:t>1</w:t>
      </w:r>
      <w:r w:rsidR="006B099E">
        <w:rPr>
          <w:bCs/>
          <w:szCs w:val="24"/>
          <w:lang w:val="bg-BG" w:eastAsia="en-US"/>
        </w:rPr>
        <w:t>0</w:t>
      </w:r>
      <w:r w:rsidRPr="00A10370">
        <w:rPr>
          <w:bCs/>
          <w:szCs w:val="24"/>
          <w:lang w:val="bg-BG" w:eastAsia="en-US"/>
        </w:rPr>
        <w:t>.</w:t>
      </w:r>
      <w:r w:rsidRPr="00A10370">
        <w:rPr>
          <w:bCs/>
          <w:szCs w:val="24"/>
          <w:lang w:val="bg-BG" w:eastAsia="en-US"/>
        </w:rPr>
        <w:tab/>
        <w:t>техническите паспорти на строежите по чл. 176а, ал. 1 от Закона за устройство на територията;</w:t>
      </w:r>
    </w:p>
    <w:p w14:paraId="6B0C9039" w14:textId="5BEEB81F" w:rsidR="00A10370" w:rsidRPr="00A10370" w:rsidRDefault="00A10370" w:rsidP="00560A5F">
      <w:pPr>
        <w:tabs>
          <w:tab w:val="left" w:pos="993"/>
        </w:tabs>
        <w:ind w:firstLine="567"/>
        <w:rPr>
          <w:bCs/>
          <w:szCs w:val="24"/>
          <w:lang w:val="bg-BG" w:eastAsia="en-US"/>
        </w:rPr>
      </w:pPr>
      <w:r w:rsidRPr="00A10370">
        <w:rPr>
          <w:bCs/>
          <w:szCs w:val="24"/>
          <w:lang w:val="bg-BG" w:eastAsia="en-US"/>
        </w:rPr>
        <w:t>1</w:t>
      </w:r>
      <w:r w:rsidR="006B099E">
        <w:rPr>
          <w:bCs/>
          <w:szCs w:val="24"/>
          <w:lang w:val="bg-BG" w:eastAsia="en-US"/>
        </w:rPr>
        <w:t>1</w:t>
      </w:r>
      <w:r w:rsidRPr="00A10370">
        <w:rPr>
          <w:bCs/>
          <w:szCs w:val="24"/>
          <w:lang w:val="bg-BG" w:eastAsia="en-US"/>
        </w:rPr>
        <w:t>.</w:t>
      </w:r>
      <w:r w:rsidRPr="00A10370">
        <w:rPr>
          <w:bCs/>
          <w:szCs w:val="24"/>
          <w:lang w:val="bg-BG" w:eastAsia="en-US"/>
        </w:rPr>
        <w:tab/>
        <w:t xml:space="preserve">разрешенията за ползване </w:t>
      </w:r>
      <w:r w:rsidR="00A9102F">
        <w:rPr>
          <w:bCs/>
          <w:szCs w:val="24"/>
          <w:lang w:val="bg-BG" w:eastAsia="en-US"/>
        </w:rPr>
        <w:t xml:space="preserve">по </w:t>
      </w:r>
      <w:r w:rsidR="00A9102F" w:rsidRPr="00A10370">
        <w:rPr>
          <w:bCs/>
          <w:szCs w:val="24"/>
          <w:lang w:val="bg-BG" w:eastAsia="en-US"/>
        </w:rPr>
        <w:t>чл.</w:t>
      </w:r>
      <w:r w:rsidR="00A9102F">
        <w:rPr>
          <w:bCs/>
          <w:szCs w:val="24"/>
          <w:lang w:val="bg-BG" w:eastAsia="en-US"/>
        </w:rPr>
        <w:t> </w:t>
      </w:r>
      <w:r w:rsidR="00A9102F" w:rsidRPr="00A10370">
        <w:rPr>
          <w:bCs/>
          <w:szCs w:val="24"/>
          <w:lang w:val="bg-BG" w:eastAsia="en-US"/>
        </w:rPr>
        <w:t>177, ал. 2 от Закона за устройство на територията</w:t>
      </w:r>
      <w:r w:rsidR="00A9102F">
        <w:rPr>
          <w:bCs/>
          <w:szCs w:val="24"/>
          <w:lang w:val="bg-BG" w:eastAsia="en-US"/>
        </w:rPr>
        <w:t xml:space="preserve"> </w:t>
      </w:r>
      <w:r w:rsidRPr="00A10370">
        <w:rPr>
          <w:bCs/>
          <w:szCs w:val="24"/>
          <w:lang w:val="bg-BG" w:eastAsia="en-US"/>
        </w:rPr>
        <w:t>и удостоверения за въвеждане в експлоатация по чл.</w:t>
      </w:r>
      <w:r w:rsidR="00560A5F">
        <w:rPr>
          <w:bCs/>
          <w:szCs w:val="24"/>
          <w:lang w:val="bg-BG" w:eastAsia="en-US"/>
        </w:rPr>
        <w:t> </w:t>
      </w:r>
      <w:r w:rsidRPr="00A10370">
        <w:rPr>
          <w:bCs/>
          <w:szCs w:val="24"/>
          <w:lang w:val="bg-BG" w:eastAsia="en-US"/>
        </w:rPr>
        <w:t>177, ал. 3 от Закона за устройство на територията;</w:t>
      </w:r>
    </w:p>
    <w:p w14:paraId="5C05DC08" w14:textId="09E2B875" w:rsidR="00A10370" w:rsidRPr="00A10370" w:rsidRDefault="00A10370" w:rsidP="00560A5F">
      <w:pPr>
        <w:tabs>
          <w:tab w:val="left" w:pos="993"/>
        </w:tabs>
        <w:ind w:firstLine="567"/>
        <w:rPr>
          <w:bCs/>
          <w:szCs w:val="24"/>
          <w:lang w:val="bg-BG" w:eastAsia="en-US"/>
        </w:rPr>
      </w:pPr>
      <w:r w:rsidRPr="00A10370">
        <w:rPr>
          <w:bCs/>
          <w:szCs w:val="24"/>
          <w:lang w:val="bg-BG" w:eastAsia="en-US"/>
        </w:rPr>
        <w:t>1</w:t>
      </w:r>
      <w:r w:rsidR="006B099E">
        <w:rPr>
          <w:bCs/>
          <w:szCs w:val="24"/>
          <w:lang w:val="bg-BG" w:eastAsia="en-US"/>
        </w:rPr>
        <w:t>2</w:t>
      </w:r>
      <w:r w:rsidRPr="00A10370">
        <w:rPr>
          <w:bCs/>
          <w:szCs w:val="24"/>
          <w:lang w:val="bg-BG" w:eastAsia="en-US"/>
        </w:rPr>
        <w:t>.</w:t>
      </w:r>
      <w:r w:rsidRPr="00A10370">
        <w:rPr>
          <w:bCs/>
          <w:szCs w:val="24"/>
          <w:lang w:val="bg-BG" w:eastAsia="en-US"/>
        </w:rPr>
        <w:tab/>
        <w:t>заповедите за премахване на незаконни строежи по чл. 225, ал. 1 и по чл. 225а, ал. 1 от Закона за устройство на територията.</w:t>
      </w:r>
    </w:p>
    <w:p w14:paraId="67D70C86" w14:textId="607E58F7" w:rsidR="00A10370" w:rsidRPr="00A10370" w:rsidRDefault="00A10370" w:rsidP="00A10370">
      <w:pPr>
        <w:ind w:firstLine="567"/>
        <w:rPr>
          <w:bCs/>
          <w:szCs w:val="24"/>
          <w:lang w:val="bg-BG" w:eastAsia="en-US"/>
        </w:rPr>
      </w:pPr>
      <w:r w:rsidRPr="00560A5F">
        <w:rPr>
          <w:b/>
          <w:bCs/>
          <w:szCs w:val="24"/>
          <w:lang w:val="bg-BG" w:eastAsia="en-US"/>
        </w:rPr>
        <w:t xml:space="preserve">Чл. 16. </w:t>
      </w:r>
      <w:r w:rsidRPr="00A10370">
        <w:rPr>
          <w:bCs/>
          <w:szCs w:val="24"/>
          <w:lang w:val="bg-BG" w:eastAsia="en-US"/>
        </w:rPr>
        <w:t>(1) При публикуването на актовете и документите по чл. 15 органите по чл. 2, ал. 2 предприемат технически и организационни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w:t>
      </w:r>
      <w:r w:rsidR="00560A5F">
        <w:rPr>
          <w:bCs/>
          <w:szCs w:val="24"/>
          <w:lang w:val="bg-BG" w:eastAsia="en-US"/>
        </w:rPr>
        <w:t>.</w:t>
      </w:r>
    </w:p>
    <w:p w14:paraId="400866EB" w14:textId="77777777" w:rsidR="00A10370" w:rsidRPr="00A10370" w:rsidRDefault="00A10370" w:rsidP="00A10370">
      <w:pPr>
        <w:ind w:firstLine="567"/>
        <w:rPr>
          <w:bCs/>
          <w:szCs w:val="24"/>
          <w:lang w:val="bg-BG" w:eastAsia="en-US"/>
        </w:rPr>
      </w:pPr>
      <w:r w:rsidRPr="00A10370">
        <w:rPr>
          <w:bCs/>
          <w:szCs w:val="24"/>
          <w:lang w:val="bg-BG" w:eastAsia="en-US"/>
        </w:rPr>
        <w:t>(2) Мерките по ал. 1 се определят с вътрешни правила, освен ако не са уредени с нормативен акт, акт от правото на Европейския съюз или международен договор, по който Република България е страна. При необходимост мерките се преразглеждат и актуализират.</w:t>
      </w:r>
    </w:p>
    <w:p w14:paraId="05D1685F" w14:textId="77777777" w:rsidR="00560A5F" w:rsidRDefault="00560A5F" w:rsidP="00A10370">
      <w:pPr>
        <w:ind w:firstLine="567"/>
        <w:rPr>
          <w:bCs/>
          <w:szCs w:val="24"/>
          <w:lang w:val="bg-BG" w:eastAsia="en-US"/>
        </w:rPr>
      </w:pPr>
    </w:p>
    <w:p w14:paraId="1D6110FA" w14:textId="77777777" w:rsidR="00A10370" w:rsidRPr="00560A5F" w:rsidRDefault="00A10370" w:rsidP="00560A5F">
      <w:pPr>
        <w:jc w:val="center"/>
        <w:rPr>
          <w:b/>
          <w:bCs/>
          <w:szCs w:val="24"/>
          <w:lang w:val="bg-BG" w:eastAsia="en-US"/>
        </w:rPr>
      </w:pPr>
      <w:r w:rsidRPr="00560A5F">
        <w:rPr>
          <w:b/>
          <w:bCs/>
          <w:szCs w:val="24"/>
          <w:lang w:val="bg-BG" w:eastAsia="en-US"/>
        </w:rPr>
        <w:t>Раздел II</w:t>
      </w:r>
    </w:p>
    <w:p w14:paraId="2FD504DD" w14:textId="77777777" w:rsidR="00A10370" w:rsidRPr="00560A5F" w:rsidRDefault="00A10370" w:rsidP="00560A5F">
      <w:pPr>
        <w:jc w:val="center"/>
        <w:rPr>
          <w:b/>
          <w:bCs/>
          <w:szCs w:val="24"/>
          <w:lang w:val="bg-BG" w:eastAsia="en-US"/>
        </w:rPr>
      </w:pPr>
      <w:r w:rsidRPr="00560A5F">
        <w:rPr>
          <w:b/>
          <w:bCs/>
          <w:szCs w:val="24"/>
          <w:lang w:val="bg-BG" w:eastAsia="en-US"/>
        </w:rPr>
        <w:t>Съдържание на публикуваната информация</w:t>
      </w:r>
    </w:p>
    <w:p w14:paraId="6A27DE1C" w14:textId="77777777" w:rsidR="00560A5F" w:rsidRDefault="00560A5F" w:rsidP="00A10370">
      <w:pPr>
        <w:ind w:firstLine="567"/>
        <w:rPr>
          <w:b/>
          <w:bCs/>
          <w:szCs w:val="24"/>
          <w:lang w:val="bg-BG" w:eastAsia="en-US"/>
        </w:rPr>
      </w:pPr>
    </w:p>
    <w:p w14:paraId="0BE0610C" w14:textId="1D3E49F6" w:rsidR="006B1694" w:rsidRDefault="00A10370" w:rsidP="00A10370">
      <w:pPr>
        <w:ind w:firstLine="567"/>
        <w:rPr>
          <w:b/>
          <w:bCs/>
          <w:szCs w:val="24"/>
          <w:lang w:val="bg-BG" w:eastAsia="en-US"/>
        </w:rPr>
      </w:pPr>
      <w:r w:rsidRPr="00560A5F">
        <w:rPr>
          <w:b/>
          <w:bCs/>
          <w:szCs w:val="24"/>
          <w:lang w:val="bg-BG" w:eastAsia="en-US"/>
        </w:rPr>
        <w:t xml:space="preserve">Чл. 17. </w:t>
      </w:r>
      <w:r w:rsidR="006B1694" w:rsidRPr="006B1694">
        <w:rPr>
          <w:bCs/>
          <w:szCs w:val="24"/>
          <w:lang w:val="bg-BG" w:eastAsia="en-US"/>
        </w:rPr>
        <w:t xml:space="preserve">(1) Всеки </w:t>
      </w:r>
      <w:r w:rsidR="006B1694">
        <w:rPr>
          <w:bCs/>
          <w:szCs w:val="24"/>
          <w:lang w:val="bg-BG" w:eastAsia="en-US"/>
        </w:rPr>
        <w:t>от актовете и документите по чл. 15 се публикува заедно с информационна форма, която съдържа основни категории информация:</w:t>
      </w:r>
    </w:p>
    <w:p w14:paraId="69E172AB" w14:textId="71383215" w:rsidR="006B1694" w:rsidRPr="006B1694" w:rsidRDefault="006B1694" w:rsidP="006B1694">
      <w:pPr>
        <w:tabs>
          <w:tab w:val="left" w:pos="851"/>
        </w:tabs>
        <w:ind w:firstLine="567"/>
        <w:rPr>
          <w:bCs/>
          <w:szCs w:val="24"/>
          <w:lang w:val="bg-BG" w:eastAsia="en-US"/>
        </w:rPr>
      </w:pPr>
      <w:r>
        <w:rPr>
          <w:bCs/>
          <w:szCs w:val="24"/>
          <w:lang w:val="bg-BG" w:eastAsia="en-US"/>
        </w:rPr>
        <w:t>1.</w:t>
      </w:r>
      <w:r>
        <w:rPr>
          <w:bCs/>
          <w:szCs w:val="24"/>
          <w:lang w:val="bg-BG" w:eastAsia="en-US"/>
        </w:rPr>
        <w:tab/>
      </w:r>
      <w:r w:rsidRPr="006B1694">
        <w:rPr>
          <w:bCs/>
          <w:szCs w:val="24"/>
          <w:lang w:val="bg-BG" w:eastAsia="en-US"/>
        </w:rPr>
        <w:t>административен акт;</w:t>
      </w:r>
    </w:p>
    <w:p w14:paraId="08F8EB02" w14:textId="04160133" w:rsidR="006B1694" w:rsidRPr="006B1694" w:rsidRDefault="006B1694" w:rsidP="006B1694">
      <w:pPr>
        <w:tabs>
          <w:tab w:val="left" w:pos="851"/>
        </w:tabs>
        <w:ind w:firstLine="567"/>
        <w:rPr>
          <w:bCs/>
          <w:szCs w:val="24"/>
          <w:lang w:val="bg-BG" w:eastAsia="en-US"/>
        </w:rPr>
      </w:pPr>
      <w:r>
        <w:rPr>
          <w:bCs/>
          <w:szCs w:val="24"/>
          <w:lang w:val="bg-BG" w:eastAsia="en-US"/>
        </w:rPr>
        <w:t>2.</w:t>
      </w:r>
      <w:r>
        <w:rPr>
          <w:bCs/>
          <w:szCs w:val="24"/>
          <w:lang w:val="bg-BG" w:eastAsia="en-US"/>
        </w:rPr>
        <w:tab/>
      </w:r>
      <w:r w:rsidRPr="006B1694">
        <w:rPr>
          <w:bCs/>
          <w:szCs w:val="24"/>
          <w:lang w:val="bg-BG" w:eastAsia="en-US"/>
        </w:rPr>
        <w:t>издател на акта;</w:t>
      </w:r>
    </w:p>
    <w:p w14:paraId="505C59E2" w14:textId="2B8741E3" w:rsidR="006B1694" w:rsidRPr="006B1694" w:rsidRDefault="006B1694" w:rsidP="006B1694">
      <w:pPr>
        <w:tabs>
          <w:tab w:val="left" w:pos="851"/>
        </w:tabs>
        <w:ind w:firstLine="567"/>
        <w:rPr>
          <w:bCs/>
          <w:szCs w:val="24"/>
          <w:lang w:val="bg-BG" w:eastAsia="en-US"/>
        </w:rPr>
      </w:pPr>
      <w:r>
        <w:rPr>
          <w:bCs/>
          <w:szCs w:val="24"/>
          <w:lang w:val="bg-BG" w:eastAsia="en-US"/>
        </w:rPr>
        <w:t>3.</w:t>
      </w:r>
      <w:r>
        <w:rPr>
          <w:bCs/>
          <w:szCs w:val="24"/>
          <w:lang w:val="bg-BG" w:eastAsia="en-US"/>
        </w:rPr>
        <w:tab/>
      </w:r>
      <w:r w:rsidRPr="006B1694">
        <w:rPr>
          <w:bCs/>
          <w:szCs w:val="24"/>
          <w:lang w:val="bg-BG" w:eastAsia="en-US"/>
        </w:rPr>
        <w:t>обект на акта;</w:t>
      </w:r>
    </w:p>
    <w:p w14:paraId="73448AAF" w14:textId="75E0A0E9" w:rsidR="006B1694" w:rsidRDefault="006B1694" w:rsidP="006B1694">
      <w:pPr>
        <w:tabs>
          <w:tab w:val="left" w:pos="851"/>
        </w:tabs>
        <w:ind w:firstLine="567"/>
        <w:rPr>
          <w:bCs/>
          <w:szCs w:val="24"/>
          <w:lang w:val="bg-BG" w:eastAsia="en-US"/>
        </w:rPr>
      </w:pPr>
      <w:r>
        <w:rPr>
          <w:bCs/>
          <w:szCs w:val="24"/>
          <w:lang w:val="bg-BG" w:eastAsia="en-US"/>
        </w:rPr>
        <w:t>4.</w:t>
      </w:r>
      <w:r>
        <w:rPr>
          <w:bCs/>
          <w:szCs w:val="24"/>
          <w:lang w:val="bg-BG" w:eastAsia="en-US"/>
        </w:rPr>
        <w:tab/>
      </w:r>
      <w:r w:rsidRPr="006B1694">
        <w:rPr>
          <w:bCs/>
          <w:szCs w:val="24"/>
          <w:lang w:val="bg-BG" w:eastAsia="en-US"/>
        </w:rPr>
        <w:t>адресат на акта.</w:t>
      </w:r>
    </w:p>
    <w:p w14:paraId="62D3CF48" w14:textId="663183AC" w:rsidR="006B1694" w:rsidRPr="006B1694" w:rsidRDefault="006B1694" w:rsidP="006B1694">
      <w:pPr>
        <w:ind w:firstLine="567"/>
        <w:rPr>
          <w:bCs/>
          <w:szCs w:val="24"/>
          <w:lang w:val="bg-BG" w:eastAsia="en-US"/>
        </w:rPr>
      </w:pPr>
      <w:r w:rsidRPr="006B1694">
        <w:rPr>
          <w:bCs/>
          <w:szCs w:val="24"/>
          <w:lang w:val="bg-BG" w:eastAsia="en-US"/>
        </w:rPr>
        <w:t>(2) Категория „Административен акт“ съдържа обща информац</w:t>
      </w:r>
      <w:r>
        <w:rPr>
          <w:bCs/>
          <w:szCs w:val="24"/>
          <w:lang w:val="bg-BG" w:eastAsia="en-US"/>
        </w:rPr>
        <w:t>ия за издадения документ:</w:t>
      </w:r>
    </w:p>
    <w:p w14:paraId="72C3E5E7" w14:textId="77777777" w:rsidR="006B1694" w:rsidRPr="006B1694" w:rsidRDefault="006B1694" w:rsidP="006B1694">
      <w:pPr>
        <w:tabs>
          <w:tab w:val="left" w:pos="851"/>
        </w:tabs>
        <w:ind w:firstLine="567"/>
        <w:rPr>
          <w:bCs/>
          <w:szCs w:val="24"/>
          <w:lang w:val="bg-BG" w:eastAsia="en-US"/>
        </w:rPr>
      </w:pPr>
      <w:r w:rsidRPr="006B1694">
        <w:rPr>
          <w:bCs/>
          <w:szCs w:val="24"/>
          <w:lang w:val="bg-BG" w:eastAsia="en-US"/>
        </w:rPr>
        <w:t>1.</w:t>
      </w:r>
      <w:r w:rsidRPr="006B1694">
        <w:rPr>
          <w:bCs/>
          <w:szCs w:val="24"/>
          <w:lang w:val="bg-BG" w:eastAsia="en-US"/>
        </w:rPr>
        <w:tab/>
        <w:t>номер на акта;</w:t>
      </w:r>
    </w:p>
    <w:p w14:paraId="6057CC92" w14:textId="77777777" w:rsidR="006B1694" w:rsidRPr="006B1694" w:rsidRDefault="006B1694" w:rsidP="006B1694">
      <w:pPr>
        <w:tabs>
          <w:tab w:val="left" w:pos="851"/>
        </w:tabs>
        <w:ind w:firstLine="567"/>
        <w:rPr>
          <w:bCs/>
          <w:szCs w:val="24"/>
          <w:lang w:val="bg-BG" w:eastAsia="en-US"/>
        </w:rPr>
      </w:pPr>
      <w:r w:rsidRPr="006B1694">
        <w:rPr>
          <w:bCs/>
          <w:szCs w:val="24"/>
          <w:lang w:val="bg-BG" w:eastAsia="en-US"/>
        </w:rPr>
        <w:t>2.</w:t>
      </w:r>
      <w:r w:rsidRPr="006B1694">
        <w:rPr>
          <w:bCs/>
          <w:szCs w:val="24"/>
          <w:lang w:val="bg-BG" w:eastAsia="en-US"/>
        </w:rPr>
        <w:tab/>
        <w:t>дата на издаване на акта;</w:t>
      </w:r>
    </w:p>
    <w:p w14:paraId="234FEE68" w14:textId="77777777" w:rsidR="006B1694" w:rsidRPr="006B1694" w:rsidRDefault="006B1694" w:rsidP="006B1694">
      <w:pPr>
        <w:tabs>
          <w:tab w:val="left" w:pos="851"/>
        </w:tabs>
        <w:ind w:firstLine="567"/>
        <w:rPr>
          <w:bCs/>
          <w:szCs w:val="24"/>
          <w:lang w:val="bg-BG" w:eastAsia="en-US"/>
        </w:rPr>
      </w:pPr>
      <w:r w:rsidRPr="006B1694">
        <w:rPr>
          <w:bCs/>
          <w:szCs w:val="24"/>
          <w:lang w:val="bg-BG" w:eastAsia="en-US"/>
        </w:rPr>
        <w:t>3.</w:t>
      </w:r>
      <w:r w:rsidRPr="006B1694">
        <w:rPr>
          <w:bCs/>
          <w:szCs w:val="24"/>
          <w:lang w:val="bg-BG" w:eastAsia="en-US"/>
        </w:rPr>
        <w:tab/>
        <w:t>наименование на акта;</w:t>
      </w:r>
    </w:p>
    <w:p w14:paraId="4C79DECD" w14:textId="77777777" w:rsidR="006B1694" w:rsidRPr="006B1694" w:rsidRDefault="006B1694" w:rsidP="006B1694">
      <w:pPr>
        <w:tabs>
          <w:tab w:val="left" w:pos="851"/>
        </w:tabs>
        <w:ind w:firstLine="567"/>
        <w:rPr>
          <w:bCs/>
          <w:szCs w:val="24"/>
          <w:lang w:val="bg-BG" w:eastAsia="en-US"/>
        </w:rPr>
      </w:pPr>
      <w:r w:rsidRPr="006B1694">
        <w:rPr>
          <w:bCs/>
          <w:szCs w:val="24"/>
          <w:lang w:val="bg-BG" w:eastAsia="en-US"/>
        </w:rPr>
        <w:lastRenderedPageBreak/>
        <w:t>4.</w:t>
      </w:r>
      <w:r w:rsidRPr="006B1694">
        <w:rPr>
          <w:bCs/>
          <w:szCs w:val="24"/>
          <w:lang w:val="bg-BG" w:eastAsia="en-US"/>
        </w:rPr>
        <w:tab/>
        <w:t>състояние на акта;</w:t>
      </w:r>
    </w:p>
    <w:p w14:paraId="4A05111D" w14:textId="3F6E68D1" w:rsidR="00BB0D85" w:rsidRPr="006B1694" w:rsidRDefault="006B1694" w:rsidP="00BB0D85">
      <w:pPr>
        <w:tabs>
          <w:tab w:val="left" w:pos="851"/>
        </w:tabs>
        <w:ind w:firstLine="567"/>
        <w:rPr>
          <w:bCs/>
          <w:szCs w:val="24"/>
          <w:lang w:val="bg-BG" w:eastAsia="en-US"/>
        </w:rPr>
      </w:pPr>
      <w:r>
        <w:rPr>
          <w:bCs/>
          <w:szCs w:val="24"/>
          <w:lang w:val="bg-BG" w:eastAsia="en-US"/>
        </w:rPr>
        <w:t>5</w:t>
      </w:r>
      <w:r w:rsidRPr="006B1694">
        <w:rPr>
          <w:bCs/>
          <w:szCs w:val="24"/>
          <w:lang w:val="bg-BG" w:eastAsia="en-US"/>
        </w:rPr>
        <w:t>.</w:t>
      </w:r>
      <w:r w:rsidRPr="006B1694">
        <w:rPr>
          <w:bCs/>
          <w:szCs w:val="24"/>
          <w:lang w:val="bg-BG" w:eastAsia="en-US"/>
        </w:rPr>
        <w:tab/>
        <w:t>правни основания за издаван</w:t>
      </w:r>
      <w:r w:rsidR="00BB0D85">
        <w:rPr>
          <w:bCs/>
          <w:szCs w:val="24"/>
          <w:lang w:val="bg-BG" w:eastAsia="en-US"/>
        </w:rPr>
        <w:t>е на акта</w:t>
      </w:r>
      <w:r w:rsidRPr="006B1694">
        <w:rPr>
          <w:bCs/>
          <w:szCs w:val="24"/>
          <w:lang w:val="bg-BG" w:eastAsia="en-US"/>
        </w:rPr>
        <w:t>.</w:t>
      </w:r>
    </w:p>
    <w:p w14:paraId="19DF6D68" w14:textId="7FCE0261" w:rsidR="006B1694" w:rsidRPr="006B1694" w:rsidRDefault="006B1694" w:rsidP="006B1694">
      <w:pPr>
        <w:ind w:firstLine="567"/>
        <w:rPr>
          <w:bCs/>
          <w:szCs w:val="24"/>
          <w:lang w:val="bg-BG" w:eastAsia="en-US"/>
        </w:rPr>
      </w:pPr>
      <w:r w:rsidRPr="006B1694">
        <w:rPr>
          <w:bCs/>
          <w:szCs w:val="24"/>
          <w:lang w:val="bg-BG" w:eastAsia="en-US"/>
        </w:rPr>
        <w:t>(3) Категория „Издател на акта“ съдържа информация за административния ор</w:t>
      </w:r>
      <w:r w:rsidR="00BB0D85">
        <w:rPr>
          <w:bCs/>
          <w:szCs w:val="24"/>
          <w:lang w:val="bg-BG" w:eastAsia="en-US"/>
        </w:rPr>
        <w:t>ган, издал акта:</w:t>
      </w:r>
    </w:p>
    <w:p w14:paraId="2B74EFAC" w14:textId="77777777" w:rsidR="006B1694" w:rsidRPr="006B1694" w:rsidRDefault="006B1694" w:rsidP="00BB0D85">
      <w:pPr>
        <w:tabs>
          <w:tab w:val="left" w:pos="851"/>
        </w:tabs>
        <w:ind w:firstLine="567"/>
        <w:rPr>
          <w:bCs/>
          <w:szCs w:val="24"/>
          <w:lang w:val="bg-BG" w:eastAsia="en-US"/>
        </w:rPr>
      </w:pPr>
      <w:r w:rsidRPr="006B1694">
        <w:rPr>
          <w:bCs/>
          <w:szCs w:val="24"/>
          <w:lang w:val="bg-BG" w:eastAsia="en-US"/>
        </w:rPr>
        <w:t>1.</w:t>
      </w:r>
      <w:r w:rsidRPr="006B1694">
        <w:rPr>
          <w:bCs/>
          <w:szCs w:val="24"/>
          <w:lang w:val="bg-BG" w:eastAsia="en-US"/>
        </w:rPr>
        <w:tab/>
        <w:t>наименование на административния орган;</w:t>
      </w:r>
    </w:p>
    <w:p w14:paraId="401B5880" w14:textId="43C4A9D3" w:rsidR="006B1694" w:rsidRPr="006B1694" w:rsidRDefault="006B1694" w:rsidP="00BB0D85">
      <w:pPr>
        <w:tabs>
          <w:tab w:val="left" w:pos="851"/>
        </w:tabs>
        <w:ind w:firstLine="567"/>
        <w:rPr>
          <w:bCs/>
          <w:szCs w:val="24"/>
          <w:lang w:val="bg-BG" w:eastAsia="en-US"/>
        </w:rPr>
      </w:pPr>
      <w:r w:rsidRPr="006B1694">
        <w:rPr>
          <w:bCs/>
          <w:szCs w:val="24"/>
          <w:lang w:val="bg-BG" w:eastAsia="en-US"/>
        </w:rPr>
        <w:t>2.</w:t>
      </w:r>
      <w:r w:rsidRPr="006B1694">
        <w:rPr>
          <w:bCs/>
          <w:szCs w:val="24"/>
          <w:lang w:val="bg-BG" w:eastAsia="en-US"/>
        </w:rPr>
        <w:tab/>
        <w:t>наименование на администрацията</w:t>
      </w:r>
      <w:r w:rsidR="00BB0D85">
        <w:rPr>
          <w:bCs/>
          <w:szCs w:val="24"/>
          <w:lang w:val="bg-BG" w:eastAsia="en-US"/>
        </w:rPr>
        <w:t>, подпомагаща органа</w:t>
      </w:r>
      <w:r w:rsidRPr="006B1694">
        <w:rPr>
          <w:bCs/>
          <w:szCs w:val="24"/>
          <w:lang w:val="bg-BG" w:eastAsia="en-US"/>
        </w:rPr>
        <w:t>;</w:t>
      </w:r>
    </w:p>
    <w:p w14:paraId="741EF71F" w14:textId="13336634" w:rsidR="006B1694" w:rsidRPr="006B1694" w:rsidRDefault="006B1694" w:rsidP="00BB0D85">
      <w:pPr>
        <w:tabs>
          <w:tab w:val="left" w:pos="851"/>
        </w:tabs>
        <w:ind w:firstLine="567"/>
        <w:rPr>
          <w:bCs/>
          <w:szCs w:val="24"/>
          <w:lang w:val="bg-BG" w:eastAsia="en-US"/>
        </w:rPr>
      </w:pPr>
      <w:r w:rsidRPr="006B1694">
        <w:rPr>
          <w:bCs/>
          <w:szCs w:val="24"/>
          <w:lang w:val="bg-BG" w:eastAsia="en-US"/>
        </w:rPr>
        <w:t>3.</w:t>
      </w:r>
      <w:r w:rsidRPr="006B1694">
        <w:rPr>
          <w:bCs/>
          <w:szCs w:val="24"/>
          <w:lang w:val="bg-BG" w:eastAsia="en-US"/>
        </w:rPr>
        <w:tab/>
        <w:t>идентификационен номер на територията на компетентност на органа съгласно Единния класификатор на административно-териториалните и териториалните единици, когато това е приложимо.</w:t>
      </w:r>
    </w:p>
    <w:p w14:paraId="62FB4B2F" w14:textId="35E4A000" w:rsidR="006B1694" w:rsidRPr="006B1694" w:rsidRDefault="006B1694" w:rsidP="006B1694">
      <w:pPr>
        <w:ind w:firstLine="567"/>
        <w:rPr>
          <w:bCs/>
          <w:szCs w:val="24"/>
          <w:lang w:val="bg-BG" w:eastAsia="en-US"/>
        </w:rPr>
      </w:pPr>
      <w:r w:rsidRPr="006B1694">
        <w:rPr>
          <w:bCs/>
          <w:szCs w:val="24"/>
          <w:lang w:val="bg-BG" w:eastAsia="en-US"/>
        </w:rPr>
        <w:t>(4) Категория „Обект на акта“ съдържа информация за пространственото местоположение на обекта, засегнат от разпоредбите на акта, или за обектите, ако са повече от един:</w:t>
      </w:r>
    </w:p>
    <w:p w14:paraId="5D802BB4" w14:textId="1EDAE1F0" w:rsidR="006B1694" w:rsidRPr="006B1694" w:rsidRDefault="006B1694" w:rsidP="00BB0D85">
      <w:pPr>
        <w:tabs>
          <w:tab w:val="left" w:pos="851"/>
        </w:tabs>
        <w:ind w:firstLine="567"/>
        <w:rPr>
          <w:bCs/>
          <w:szCs w:val="24"/>
          <w:lang w:val="bg-BG" w:eastAsia="en-US"/>
        </w:rPr>
      </w:pPr>
      <w:r w:rsidRPr="006B1694">
        <w:rPr>
          <w:bCs/>
          <w:szCs w:val="24"/>
          <w:lang w:val="bg-BG" w:eastAsia="en-US"/>
        </w:rPr>
        <w:t>1.</w:t>
      </w:r>
      <w:r w:rsidRPr="006B1694">
        <w:rPr>
          <w:bCs/>
          <w:szCs w:val="24"/>
          <w:lang w:val="bg-BG" w:eastAsia="en-US"/>
        </w:rPr>
        <w:tab/>
        <w:t>наименование на административно-териториалната или териториалната единица;</w:t>
      </w:r>
    </w:p>
    <w:p w14:paraId="19198C3C" w14:textId="77777777" w:rsidR="006B1694" w:rsidRPr="006B1694" w:rsidRDefault="006B1694" w:rsidP="00BB0D85">
      <w:pPr>
        <w:tabs>
          <w:tab w:val="left" w:pos="851"/>
        </w:tabs>
        <w:ind w:firstLine="567"/>
        <w:rPr>
          <w:bCs/>
          <w:szCs w:val="24"/>
          <w:lang w:val="bg-BG" w:eastAsia="en-US"/>
        </w:rPr>
      </w:pPr>
      <w:r w:rsidRPr="006B1694">
        <w:rPr>
          <w:bCs/>
          <w:szCs w:val="24"/>
          <w:lang w:val="bg-BG" w:eastAsia="en-US"/>
        </w:rPr>
        <w:t>2.</w:t>
      </w:r>
      <w:r w:rsidRPr="006B1694">
        <w:rPr>
          <w:bCs/>
          <w:szCs w:val="24"/>
          <w:lang w:val="bg-BG" w:eastAsia="en-US"/>
        </w:rPr>
        <w:tab/>
        <w:t>кадастрален идентификатор на имота или на имотите;</w:t>
      </w:r>
    </w:p>
    <w:p w14:paraId="0425863C" w14:textId="4E1A8808" w:rsidR="006B1694" w:rsidRPr="006B1694" w:rsidRDefault="006B1694" w:rsidP="00BB0D85">
      <w:pPr>
        <w:tabs>
          <w:tab w:val="left" w:pos="851"/>
        </w:tabs>
        <w:ind w:firstLine="567"/>
        <w:rPr>
          <w:bCs/>
          <w:szCs w:val="24"/>
          <w:lang w:val="bg-BG" w:eastAsia="en-US"/>
        </w:rPr>
      </w:pPr>
      <w:r w:rsidRPr="006B1694">
        <w:rPr>
          <w:bCs/>
          <w:szCs w:val="24"/>
          <w:lang w:val="bg-BG" w:eastAsia="en-US"/>
        </w:rPr>
        <w:t>3.</w:t>
      </w:r>
      <w:r w:rsidRPr="006B1694">
        <w:rPr>
          <w:bCs/>
          <w:szCs w:val="24"/>
          <w:lang w:val="bg-BG" w:eastAsia="en-US"/>
        </w:rPr>
        <w:tab/>
      </w:r>
      <w:proofErr w:type="spellStart"/>
      <w:r w:rsidRPr="006B1694">
        <w:rPr>
          <w:bCs/>
          <w:szCs w:val="24"/>
          <w:lang w:val="bg-BG" w:eastAsia="en-US"/>
        </w:rPr>
        <w:t>планоснимачен</w:t>
      </w:r>
      <w:proofErr w:type="spellEnd"/>
      <w:r w:rsidRPr="006B1694">
        <w:rPr>
          <w:bCs/>
          <w:szCs w:val="24"/>
          <w:lang w:val="bg-BG" w:eastAsia="en-US"/>
        </w:rPr>
        <w:t xml:space="preserve"> идентификатор на имота или на имотите по действащ кадастрален план;</w:t>
      </w:r>
    </w:p>
    <w:p w14:paraId="2E9B5442" w14:textId="6AE17E8F" w:rsidR="006B1694" w:rsidRPr="006B1694" w:rsidRDefault="006B1694" w:rsidP="00BB0D85">
      <w:pPr>
        <w:tabs>
          <w:tab w:val="left" w:pos="851"/>
        </w:tabs>
        <w:ind w:firstLine="567"/>
        <w:rPr>
          <w:bCs/>
          <w:szCs w:val="24"/>
          <w:lang w:val="bg-BG" w:eastAsia="en-US"/>
        </w:rPr>
      </w:pPr>
      <w:r w:rsidRPr="006B1694">
        <w:rPr>
          <w:bCs/>
          <w:szCs w:val="24"/>
          <w:lang w:val="bg-BG" w:eastAsia="en-US"/>
        </w:rPr>
        <w:t>4.</w:t>
      </w:r>
      <w:r w:rsidRPr="006B1694">
        <w:rPr>
          <w:bCs/>
          <w:szCs w:val="24"/>
          <w:lang w:val="bg-BG" w:eastAsia="en-US"/>
        </w:rPr>
        <w:tab/>
        <w:t>номер на имота или на имотите, и номер на квартал по действащ план за регулация;</w:t>
      </w:r>
    </w:p>
    <w:p w14:paraId="17FC451D" w14:textId="77777777" w:rsidR="006B1694" w:rsidRPr="006B1694" w:rsidRDefault="006B1694" w:rsidP="00BB0D85">
      <w:pPr>
        <w:tabs>
          <w:tab w:val="left" w:pos="851"/>
        </w:tabs>
        <w:ind w:firstLine="567"/>
        <w:rPr>
          <w:bCs/>
          <w:szCs w:val="24"/>
          <w:lang w:val="bg-BG" w:eastAsia="en-US"/>
        </w:rPr>
      </w:pPr>
      <w:r w:rsidRPr="006B1694">
        <w:rPr>
          <w:bCs/>
          <w:szCs w:val="24"/>
          <w:lang w:val="bg-BG" w:eastAsia="en-US"/>
        </w:rPr>
        <w:t>5.</w:t>
      </w:r>
      <w:r w:rsidRPr="006B1694">
        <w:rPr>
          <w:bCs/>
          <w:szCs w:val="24"/>
          <w:lang w:val="bg-BG" w:eastAsia="en-US"/>
        </w:rPr>
        <w:tab/>
        <w:t>наименование на териториална местност;</w:t>
      </w:r>
    </w:p>
    <w:p w14:paraId="43F43AE8" w14:textId="77777777" w:rsidR="006B1694" w:rsidRPr="006B1694" w:rsidRDefault="006B1694" w:rsidP="00BB0D85">
      <w:pPr>
        <w:tabs>
          <w:tab w:val="left" w:pos="851"/>
        </w:tabs>
        <w:ind w:firstLine="567"/>
        <w:rPr>
          <w:bCs/>
          <w:szCs w:val="24"/>
          <w:lang w:val="bg-BG" w:eastAsia="en-US"/>
        </w:rPr>
      </w:pPr>
      <w:r w:rsidRPr="006B1694">
        <w:rPr>
          <w:bCs/>
          <w:szCs w:val="24"/>
          <w:lang w:val="bg-BG" w:eastAsia="en-US"/>
        </w:rPr>
        <w:t>6.</w:t>
      </w:r>
      <w:r w:rsidRPr="006B1694">
        <w:rPr>
          <w:bCs/>
          <w:szCs w:val="24"/>
          <w:lang w:val="bg-BG" w:eastAsia="en-US"/>
        </w:rPr>
        <w:tab/>
        <w:t>устройствен вид на територията.</w:t>
      </w:r>
    </w:p>
    <w:p w14:paraId="0B84BA2A" w14:textId="77777777" w:rsidR="006B1694" w:rsidRPr="006B1694" w:rsidRDefault="006B1694" w:rsidP="006B1694">
      <w:pPr>
        <w:ind w:firstLine="567"/>
        <w:rPr>
          <w:bCs/>
          <w:szCs w:val="24"/>
          <w:lang w:val="bg-BG" w:eastAsia="en-US"/>
        </w:rPr>
      </w:pPr>
      <w:r w:rsidRPr="006B1694">
        <w:rPr>
          <w:bCs/>
          <w:szCs w:val="24"/>
          <w:lang w:val="bg-BG" w:eastAsia="en-US"/>
        </w:rPr>
        <w:t>(5) Категория „Адресат на акта“ съдържа информация за адресата на акта, или за адресатите, ако са повече от един:</w:t>
      </w:r>
    </w:p>
    <w:p w14:paraId="7DE6959A" w14:textId="0DA8006C" w:rsidR="006B1694" w:rsidRPr="006B1694" w:rsidRDefault="006B1694" w:rsidP="00BB0D85">
      <w:pPr>
        <w:tabs>
          <w:tab w:val="left" w:pos="851"/>
        </w:tabs>
        <w:ind w:firstLine="567"/>
        <w:rPr>
          <w:bCs/>
          <w:szCs w:val="24"/>
          <w:lang w:val="bg-BG" w:eastAsia="en-US"/>
        </w:rPr>
      </w:pPr>
      <w:r w:rsidRPr="006B1694">
        <w:rPr>
          <w:bCs/>
          <w:szCs w:val="24"/>
          <w:lang w:val="bg-BG" w:eastAsia="en-US"/>
        </w:rPr>
        <w:t>1.</w:t>
      </w:r>
      <w:r w:rsidRPr="006B1694">
        <w:rPr>
          <w:bCs/>
          <w:szCs w:val="24"/>
          <w:lang w:val="bg-BG" w:eastAsia="en-US"/>
        </w:rPr>
        <w:tab/>
      </w:r>
      <w:r w:rsidR="00BB0D85">
        <w:rPr>
          <w:bCs/>
          <w:szCs w:val="24"/>
          <w:lang w:val="bg-BG" w:eastAsia="en-US"/>
        </w:rPr>
        <w:t>имена</w:t>
      </w:r>
      <w:r w:rsidRPr="006B1694">
        <w:rPr>
          <w:bCs/>
          <w:szCs w:val="24"/>
          <w:lang w:val="bg-BG" w:eastAsia="en-US"/>
        </w:rPr>
        <w:t xml:space="preserve"> </w:t>
      </w:r>
      <w:r w:rsidR="00BB0D85">
        <w:rPr>
          <w:bCs/>
          <w:szCs w:val="24"/>
          <w:lang w:val="bg-BG" w:eastAsia="en-US"/>
        </w:rPr>
        <w:t>з</w:t>
      </w:r>
      <w:r w:rsidRPr="006B1694">
        <w:rPr>
          <w:bCs/>
          <w:szCs w:val="24"/>
          <w:lang w:val="bg-BG" w:eastAsia="en-US"/>
        </w:rPr>
        <w:t>а физическите лица или наименование за юридическите лица;</w:t>
      </w:r>
    </w:p>
    <w:p w14:paraId="12062591" w14:textId="77777777" w:rsidR="006B1694" w:rsidRPr="006B1694" w:rsidRDefault="006B1694" w:rsidP="00BB0D85">
      <w:pPr>
        <w:tabs>
          <w:tab w:val="left" w:pos="851"/>
        </w:tabs>
        <w:ind w:firstLine="567"/>
        <w:rPr>
          <w:bCs/>
          <w:szCs w:val="24"/>
          <w:lang w:val="bg-BG" w:eastAsia="en-US"/>
        </w:rPr>
      </w:pPr>
      <w:r w:rsidRPr="006B1694">
        <w:rPr>
          <w:bCs/>
          <w:szCs w:val="24"/>
          <w:lang w:val="bg-BG" w:eastAsia="en-US"/>
        </w:rPr>
        <w:t>2.</w:t>
      </w:r>
      <w:r w:rsidRPr="006B1694">
        <w:rPr>
          <w:bCs/>
          <w:szCs w:val="24"/>
          <w:lang w:val="bg-BG" w:eastAsia="en-US"/>
        </w:rPr>
        <w:tab/>
        <w:t>уникален числен идентификатор на адресата;</w:t>
      </w:r>
    </w:p>
    <w:p w14:paraId="6069350E" w14:textId="602D69A2" w:rsidR="006B1694" w:rsidRDefault="006B1694" w:rsidP="00BB0D85">
      <w:pPr>
        <w:tabs>
          <w:tab w:val="left" w:pos="851"/>
        </w:tabs>
        <w:ind w:firstLine="567"/>
        <w:rPr>
          <w:bCs/>
          <w:szCs w:val="24"/>
          <w:lang w:val="bg-BG" w:eastAsia="en-US"/>
        </w:rPr>
      </w:pPr>
      <w:r w:rsidRPr="006B1694">
        <w:rPr>
          <w:bCs/>
          <w:szCs w:val="24"/>
          <w:lang w:val="bg-BG" w:eastAsia="en-US"/>
        </w:rPr>
        <w:t>3.</w:t>
      </w:r>
      <w:r w:rsidRPr="006B1694">
        <w:rPr>
          <w:bCs/>
          <w:szCs w:val="24"/>
          <w:lang w:val="bg-BG" w:eastAsia="en-US"/>
        </w:rPr>
        <w:tab/>
        <w:t>постоянен адрес за физическите лица или адрес на управление за юридичес</w:t>
      </w:r>
      <w:r w:rsidR="00BB0D85">
        <w:rPr>
          <w:bCs/>
          <w:szCs w:val="24"/>
          <w:lang w:val="bg-BG" w:eastAsia="en-US"/>
        </w:rPr>
        <w:t>ките лица.</w:t>
      </w:r>
    </w:p>
    <w:p w14:paraId="1A28550D" w14:textId="25F395B3" w:rsidR="00A10370" w:rsidRPr="00A10370" w:rsidRDefault="00BB0D85" w:rsidP="006B1694">
      <w:pPr>
        <w:ind w:firstLine="567"/>
        <w:rPr>
          <w:bCs/>
          <w:szCs w:val="24"/>
          <w:lang w:val="bg-BG" w:eastAsia="en-US"/>
        </w:rPr>
      </w:pPr>
      <w:r w:rsidRPr="00BB0D85">
        <w:rPr>
          <w:b/>
          <w:bCs/>
          <w:szCs w:val="24"/>
          <w:lang w:val="bg-BG" w:eastAsia="en-US"/>
        </w:rPr>
        <w:t xml:space="preserve">Чл. 18. </w:t>
      </w:r>
      <w:r w:rsidR="00A10370" w:rsidRPr="00A10370">
        <w:rPr>
          <w:bCs/>
          <w:szCs w:val="24"/>
          <w:lang w:val="bg-BG" w:eastAsia="en-US"/>
        </w:rPr>
        <w:t>Разрешенията за поставяне на преместваеми обекти по чл. 56, ал. 2 от Закона за устройство на територията се публикуват заедно с</w:t>
      </w:r>
      <w:r w:rsidR="00011AB1">
        <w:rPr>
          <w:bCs/>
          <w:szCs w:val="24"/>
          <w:lang w:val="bg-BG" w:eastAsia="en-US"/>
        </w:rPr>
        <w:t>ъс</w:t>
      </w:r>
      <w:r w:rsidR="00A10370" w:rsidRPr="00A10370">
        <w:rPr>
          <w:bCs/>
          <w:szCs w:val="24"/>
          <w:lang w:val="bg-BG" w:eastAsia="en-US"/>
        </w:rPr>
        <w:t>:</w:t>
      </w:r>
    </w:p>
    <w:p w14:paraId="568DABAC" w14:textId="1714FB07" w:rsidR="00A10370" w:rsidRDefault="004E55AE" w:rsidP="004E55AE">
      <w:pPr>
        <w:tabs>
          <w:tab w:val="left" w:pos="851"/>
        </w:tabs>
        <w:ind w:firstLine="567"/>
        <w:rPr>
          <w:bCs/>
          <w:szCs w:val="24"/>
          <w:lang w:val="bg-BG" w:eastAsia="en-US"/>
        </w:rPr>
      </w:pPr>
      <w:r>
        <w:rPr>
          <w:bCs/>
          <w:szCs w:val="24"/>
          <w:lang w:val="bg-BG" w:eastAsia="en-US"/>
        </w:rPr>
        <w:t>1</w:t>
      </w:r>
      <w:r w:rsidR="00A10370" w:rsidRPr="00A10370">
        <w:rPr>
          <w:bCs/>
          <w:szCs w:val="24"/>
          <w:lang w:val="bg-BG" w:eastAsia="en-US"/>
        </w:rPr>
        <w:t>.</w:t>
      </w:r>
      <w:r w:rsidR="00A10370" w:rsidRPr="00A10370">
        <w:rPr>
          <w:bCs/>
          <w:szCs w:val="24"/>
          <w:lang w:val="bg-BG" w:eastAsia="en-US"/>
        </w:rPr>
        <w:tab/>
        <w:t xml:space="preserve">схемата за поставяне или извадка от схемата за поставяне на </w:t>
      </w:r>
      <w:proofErr w:type="spellStart"/>
      <w:r w:rsidR="00A10370" w:rsidRPr="00A10370">
        <w:rPr>
          <w:bCs/>
          <w:szCs w:val="24"/>
          <w:lang w:val="bg-BG" w:eastAsia="en-US"/>
        </w:rPr>
        <w:t>преместваемия</w:t>
      </w:r>
      <w:proofErr w:type="spellEnd"/>
      <w:r w:rsidR="00A10370" w:rsidRPr="00A10370">
        <w:rPr>
          <w:bCs/>
          <w:szCs w:val="24"/>
          <w:lang w:val="bg-BG" w:eastAsia="en-US"/>
        </w:rPr>
        <w:t xml:space="preserve"> обект.</w:t>
      </w:r>
    </w:p>
    <w:p w14:paraId="76013753" w14:textId="5E68010D" w:rsidR="006B1694" w:rsidRPr="00A10370" w:rsidRDefault="004E55AE" w:rsidP="006B1694">
      <w:pPr>
        <w:tabs>
          <w:tab w:val="left" w:pos="851"/>
        </w:tabs>
        <w:ind w:firstLine="567"/>
        <w:rPr>
          <w:bCs/>
          <w:szCs w:val="24"/>
          <w:lang w:val="bg-BG" w:eastAsia="en-US"/>
        </w:rPr>
      </w:pPr>
      <w:r>
        <w:rPr>
          <w:bCs/>
          <w:szCs w:val="24"/>
          <w:lang w:val="bg-BG" w:eastAsia="en-US"/>
        </w:rPr>
        <w:t>2</w:t>
      </w:r>
      <w:r w:rsidR="006B1694" w:rsidRPr="00A10370">
        <w:rPr>
          <w:bCs/>
          <w:szCs w:val="24"/>
          <w:lang w:val="bg-BG" w:eastAsia="en-US"/>
        </w:rPr>
        <w:t>.</w:t>
      </w:r>
      <w:r w:rsidR="006B1694" w:rsidRPr="00A10370">
        <w:rPr>
          <w:bCs/>
          <w:szCs w:val="24"/>
          <w:lang w:val="bg-BG" w:eastAsia="en-US"/>
        </w:rPr>
        <w:tab/>
        <w:t xml:space="preserve">проектна документация на временните връзки към мрежите и съоръженията на техническата инфраструктура, когато има такива </w:t>
      </w:r>
      <w:r w:rsidR="006B1694">
        <w:rPr>
          <w:bCs/>
          <w:szCs w:val="24"/>
          <w:lang w:val="bg-BG" w:eastAsia="en-US"/>
        </w:rPr>
        <w:t xml:space="preserve">и </w:t>
      </w:r>
      <w:r w:rsidR="006B1694" w:rsidRPr="00A10370">
        <w:rPr>
          <w:bCs/>
          <w:szCs w:val="24"/>
          <w:lang w:val="bg-BG" w:eastAsia="en-US"/>
        </w:rPr>
        <w:t>не са предмет на отделно разрешение.</w:t>
      </w:r>
    </w:p>
    <w:p w14:paraId="7F2A4B5A" w14:textId="0CC2C7F3" w:rsidR="00A10370" w:rsidRPr="00A10370" w:rsidRDefault="00A10370" w:rsidP="00A10370">
      <w:pPr>
        <w:ind w:firstLine="567"/>
        <w:rPr>
          <w:bCs/>
          <w:szCs w:val="24"/>
          <w:lang w:val="bg-BG" w:eastAsia="en-US"/>
        </w:rPr>
      </w:pPr>
      <w:r w:rsidRPr="00560A5F">
        <w:rPr>
          <w:b/>
          <w:bCs/>
          <w:szCs w:val="24"/>
          <w:lang w:val="bg-BG" w:eastAsia="en-US"/>
        </w:rPr>
        <w:t>Чл. 1</w:t>
      </w:r>
      <w:r w:rsidR="004E55AE">
        <w:rPr>
          <w:b/>
          <w:bCs/>
          <w:szCs w:val="24"/>
          <w:lang w:val="bg-BG" w:eastAsia="en-US"/>
        </w:rPr>
        <w:t>9</w:t>
      </w:r>
      <w:r w:rsidRPr="00560A5F">
        <w:rPr>
          <w:b/>
          <w:bCs/>
          <w:szCs w:val="24"/>
          <w:lang w:val="bg-BG" w:eastAsia="en-US"/>
        </w:rPr>
        <w:t xml:space="preserve">. </w:t>
      </w:r>
      <w:r w:rsidRPr="00A10370">
        <w:rPr>
          <w:bCs/>
          <w:szCs w:val="24"/>
          <w:lang w:val="bg-BG" w:eastAsia="en-US"/>
        </w:rPr>
        <w:t>Разрешенията за поставяне на рекламни, информационни и монументално-декоративни елементи по чл. 57, ал. 1 от Закона за устройство на територията се публикуват заедно с</w:t>
      </w:r>
      <w:r w:rsidR="00011AB1">
        <w:rPr>
          <w:bCs/>
          <w:szCs w:val="24"/>
          <w:lang w:val="bg-BG" w:eastAsia="en-US"/>
        </w:rPr>
        <w:t>ъс</w:t>
      </w:r>
      <w:r w:rsidRPr="00A10370">
        <w:rPr>
          <w:bCs/>
          <w:szCs w:val="24"/>
          <w:lang w:val="bg-BG" w:eastAsia="en-US"/>
        </w:rPr>
        <w:t>:</w:t>
      </w:r>
    </w:p>
    <w:p w14:paraId="6942F2DE" w14:textId="4C6CC11D" w:rsidR="00A10370" w:rsidRPr="00A10370" w:rsidRDefault="00011AB1" w:rsidP="006B1694">
      <w:pPr>
        <w:tabs>
          <w:tab w:val="left" w:pos="851"/>
        </w:tabs>
        <w:ind w:firstLine="567"/>
        <w:rPr>
          <w:bCs/>
          <w:szCs w:val="24"/>
          <w:lang w:val="bg-BG" w:eastAsia="en-US"/>
        </w:rPr>
      </w:pPr>
      <w:r>
        <w:rPr>
          <w:bCs/>
          <w:szCs w:val="24"/>
          <w:lang w:val="bg-BG" w:eastAsia="en-US"/>
        </w:rPr>
        <w:t>1</w:t>
      </w:r>
      <w:r w:rsidR="00A10370" w:rsidRPr="00A10370">
        <w:rPr>
          <w:bCs/>
          <w:szCs w:val="24"/>
          <w:lang w:val="bg-BG" w:eastAsia="en-US"/>
        </w:rPr>
        <w:t>.</w:t>
      </w:r>
      <w:r w:rsidR="00A10370" w:rsidRPr="00A10370">
        <w:rPr>
          <w:bCs/>
          <w:szCs w:val="24"/>
          <w:lang w:val="bg-BG" w:eastAsia="en-US"/>
        </w:rPr>
        <w:tab/>
        <w:t>схемата за поставяне или извадка от схема за поставяне на елемента;</w:t>
      </w:r>
    </w:p>
    <w:p w14:paraId="486C21BD" w14:textId="49929CF1" w:rsidR="00A10370" w:rsidRPr="00A10370" w:rsidRDefault="00011AB1" w:rsidP="006B1694">
      <w:pPr>
        <w:tabs>
          <w:tab w:val="left" w:pos="851"/>
        </w:tabs>
        <w:ind w:firstLine="567"/>
        <w:rPr>
          <w:bCs/>
          <w:szCs w:val="24"/>
          <w:lang w:val="bg-BG" w:eastAsia="en-US"/>
        </w:rPr>
      </w:pPr>
      <w:r>
        <w:rPr>
          <w:bCs/>
          <w:szCs w:val="24"/>
          <w:lang w:val="bg-BG" w:eastAsia="en-US"/>
        </w:rPr>
        <w:t>2</w:t>
      </w:r>
      <w:r w:rsidR="00A10370" w:rsidRPr="00A10370">
        <w:rPr>
          <w:bCs/>
          <w:szCs w:val="24"/>
          <w:lang w:val="bg-BG" w:eastAsia="en-US"/>
        </w:rPr>
        <w:t>.</w:t>
      </w:r>
      <w:r w:rsidR="00A10370" w:rsidRPr="00A10370">
        <w:rPr>
          <w:bCs/>
          <w:szCs w:val="24"/>
          <w:lang w:val="bg-BG" w:eastAsia="en-US"/>
        </w:rPr>
        <w:tab/>
        <w:t>проектната документация на елемента в пълен обхват и съдържание – текстови и графични материали;</w:t>
      </w:r>
    </w:p>
    <w:p w14:paraId="7757297F" w14:textId="26E0901B" w:rsidR="00A10370" w:rsidRPr="00A10370" w:rsidRDefault="00011AB1" w:rsidP="006B1694">
      <w:pPr>
        <w:tabs>
          <w:tab w:val="left" w:pos="851"/>
        </w:tabs>
        <w:ind w:firstLine="567"/>
        <w:rPr>
          <w:bCs/>
          <w:szCs w:val="24"/>
          <w:lang w:val="bg-BG" w:eastAsia="en-US"/>
        </w:rPr>
      </w:pPr>
      <w:r>
        <w:rPr>
          <w:bCs/>
          <w:szCs w:val="24"/>
          <w:lang w:val="bg-BG" w:eastAsia="en-US"/>
        </w:rPr>
        <w:t>3</w:t>
      </w:r>
      <w:r w:rsidR="00A10370" w:rsidRPr="00A10370">
        <w:rPr>
          <w:bCs/>
          <w:szCs w:val="24"/>
          <w:lang w:val="bg-BG" w:eastAsia="en-US"/>
        </w:rPr>
        <w:t>.</w:t>
      </w:r>
      <w:r w:rsidR="00A10370" w:rsidRPr="00A10370">
        <w:rPr>
          <w:bCs/>
          <w:szCs w:val="24"/>
          <w:lang w:val="bg-BG" w:eastAsia="en-US"/>
        </w:rPr>
        <w:tab/>
        <w:t xml:space="preserve">проектна документация на временните връзки към мрежите и съоръженията на техническата инфраструктура, когато има такива </w:t>
      </w:r>
      <w:r w:rsidR="006B1694">
        <w:rPr>
          <w:bCs/>
          <w:szCs w:val="24"/>
          <w:lang w:val="bg-BG" w:eastAsia="en-US"/>
        </w:rPr>
        <w:t xml:space="preserve">и </w:t>
      </w:r>
      <w:r w:rsidR="00A10370" w:rsidRPr="00A10370">
        <w:rPr>
          <w:bCs/>
          <w:szCs w:val="24"/>
          <w:lang w:val="bg-BG" w:eastAsia="en-US"/>
        </w:rPr>
        <w:t>не са предмет на отделно разрешение.</w:t>
      </w:r>
    </w:p>
    <w:p w14:paraId="40D7C5F2" w14:textId="74BA8C5D" w:rsidR="00A10370" w:rsidRPr="00A10370" w:rsidRDefault="00A10370" w:rsidP="008C66CE">
      <w:pPr>
        <w:ind w:firstLine="567"/>
        <w:rPr>
          <w:bCs/>
          <w:szCs w:val="24"/>
          <w:lang w:val="bg-BG" w:eastAsia="en-US"/>
        </w:rPr>
      </w:pPr>
      <w:r w:rsidRPr="008C66CE">
        <w:rPr>
          <w:b/>
          <w:bCs/>
          <w:szCs w:val="24"/>
          <w:lang w:val="bg-BG" w:eastAsia="en-US"/>
        </w:rPr>
        <w:t xml:space="preserve">Чл. </w:t>
      </w:r>
      <w:r w:rsidR="008C66CE" w:rsidRPr="008C66CE">
        <w:rPr>
          <w:b/>
          <w:bCs/>
          <w:szCs w:val="24"/>
          <w:lang w:val="bg-BG" w:eastAsia="en-US"/>
        </w:rPr>
        <w:t>20</w:t>
      </w:r>
      <w:r w:rsidRPr="008C66CE">
        <w:rPr>
          <w:b/>
          <w:bCs/>
          <w:szCs w:val="24"/>
          <w:lang w:val="bg-BG" w:eastAsia="en-US"/>
        </w:rPr>
        <w:t xml:space="preserve">. </w:t>
      </w:r>
      <w:r w:rsidRPr="00A10370">
        <w:rPr>
          <w:bCs/>
          <w:szCs w:val="24"/>
          <w:lang w:val="bg-BG" w:eastAsia="en-US"/>
        </w:rPr>
        <w:t>Заповеди за премахване по чл. 57а, ал. 3 от Закона за устройство на територията на обекти по чл. 56, ал. 1 и по чл. 57, ал. 1 от Закона за устройство на територията се публикуват</w:t>
      </w:r>
      <w:r w:rsidR="008C66CE">
        <w:rPr>
          <w:bCs/>
          <w:szCs w:val="24"/>
          <w:lang w:val="bg-BG" w:eastAsia="en-US"/>
        </w:rPr>
        <w:t xml:space="preserve"> заедно с </w:t>
      </w:r>
      <w:r w:rsidRPr="00A10370">
        <w:rPr>
          <w:bCs/>
          <w:szCs w:val="24"/>
          <w:lang w:val="bg-BG" w:eastAsia="en-US"/>
        </w:rPr>
        <w:t>констативният протокол за изпълнението им след като то е осъществено</w:t>
      </w:r>
      <w:r w:rsidR="008C66CE">
        <w:rPr>
          <w:bCs/>
          <w:szCs w:val="24"/>
          <w:lang w:val="bg-BG" w:eastAsia="en-US"/>
        </w:rPr>
        <w:t>.</w:t>
      </w:r>
    </w:p>
    <w:p w14:paraId="4738551D" w14:textId="1C160DD6" w:rsidR="008C66CE" w:rsidRDefault="00A10370" w:rsidP="00A10370">
      <w:pPr>
        <w:ind w:firstLine="567"/>
        <w:rPr>
          <w:bCs/>
          <w:szCs w:val="24"/>
          <w:lang w:val="bg-BG" w:eastAsia="en-US"/>
        </w:rPr>
      </w:pPr>
      <w:r w:rsidRPr="008C66CE">
        <w:rPr>
          <w:b/>
          <w:bCs/>
          <w:szCs w:val="24"/>
          <w:lang w:val="bg-BG" w:eastAsia="en-US"/>
        </w:rPr>
        <w:t>Чл. 2</w:t>
      </w:r>
      <w:r w:rsidR="008C66CE" w:rsidRPr="008C66CE">
        <w:rPr>
          <w:b/>
          <w:bCs/>
          <w:szCs w:val="24"/>
          <w:lang w:val="bg-BG" w:eastAsia="en-US"/>
        </w:rPr>
        <w:t>1</w:t>
      </w:r>
      <w:r w:rsidRPr="008C66CE">
        <w:rPr>
          <w:b/>
          <w:bCs/>
          <w:szCs w:val="24"/>
          <w:lang w:val="bg-BG" w:eastAsia="en-US"/>
        </w:rPr>
        <w:t xml:space="preserve">. </w:t>
      </w:r>
      <w:r w:rsidRPr="00A10370">
        <w:rPr>
          <w:bCs/>
          <w:szCs w:val="24"/>
          <w:lang w:val="bg-BG" w:eastAsia="en-US"/>
        </w:rPr>
        <w:t xml:space="preserve">Разрешения по чл. 124 </w:t>
      </w:r>
      <w:r w:rsidR="000F2C99">
        <w:rPr>
          <w:bCs/>
          <w:szCs w:val="24"/>
          <w:lang w:val="bg-BG" w:eastAsia="en-US"/>
        </w:rPr>
        <w:t xml:space="preserve">и по чл. 124а </w:t>
      </w:r>
      <w:r w:rsidRPr="00A10370">
        <w:rPr>
          <w:bCs/>
          <w:szCs w:val="24"/>
          <w:lang w:val="bg-BG" w:eastAsia="en-US"/>
        </w:rPr>
        <w:t>от Закона за устройство на територията се публикуват заедно с</w:t>
      </w:r>
      <w:r w:rsidR="008C66CE">
        <w:rPr>
          <w:bCs/>
          <w:szCs w:val="24"/>
          <w:lang w:val="bg-BG" w:eastAsia="en-US"/>
        </w:rPr>
        <w:t>:</w:t>
      </w:r>
    </w:p>
    <w:p w14:paraId="0C4EB7B1" w14:textId="77777777" w:rsidR="008C66CE" w:rsidRDefault="008C66CE" w:rsidP="00A10370">
      <w:pPr>
        <w:ind w:firstLine="567"/>
        <w:rPr>
          <w:bCs/>
          <w:szCs w:val="24"/>
          <w:lang w:val="bg-BG" w:eastAsia="en-US"/>
        </w:rPr>
      </w:pPr>
      <w:r>
        <w:rPr>
          <w:bCs/>
          <w:szCs w:val="24"/>
          <w:lang w:val="bg-BG" w:eastAsia="en-US"/>
        </w:rPr>
        <w:lastRenderedPageBreak/>
        <w:t xml:space="preserve">1. </w:t>
      </w:r>
      <w:r w:rsidR="00A10370" w:rsidRPr="00A10370">
        <w:rPr>
          <w:bCs/>
          <w:szCs w:val="24"/>
          <w:lang w:val="bg-BG" w:eastAsia="en-US"/>
        </w:rPr>
        <w:t>одобрено задание по чл. 125 от Закона за устройство на територията с всички текстови и графични материали към него</w:t>
      </w:r>
      <w:r>
        <w:rPr>
          <w:bCs/>
          <w:szCs w:val="24"/>
          <w:lang w:val="bg-BG" w:eastAsia="en-US"/>
        </w:rPr>
        <w:t>;</w:t>
      </w:r>
    </w:p>
    <w:p w14:paraId="79493B57" w14:textId="3CBEB563" w:rsidR="00A10370" w:rsidRPr="00A10370" w:rsidRDefault="008C66CE" w:rsidP="00A10370">
      <w:pPr>
        <w:ind w:firstLine="567"/>
        <w:rPr>
          <w:bCs/>
          <w:szCs w:val="24"/>
          <w:lang w:val="bg-BG" w:eastAsia="en-US"/>
        </w:rPr>
      </w:pPr>
      <w:r>
        <w:rPr>
          <w:bCs/>
          <w:szCs w:val="24"/>
          <w:lang w:val="bg-BG" w:eastAsia="en-US"/>
        </w:rPr>
        <w:t>2. документите</w:t>
      </w:r>
      <w:r w:rsidR="000F2C99">
        <w:rPr>
          <w:bCs/>
          <w:szCs w:val="24"/>
          <w:lang w:val="bg-BG" w:eastAsia="en-US"/>
        </w:rPr>
        <w:t>, издадени от компетентните органи</w:t>
      </w:r>
      <w:r>
        <w:rPr>
          <w:bCs/>
          <w:szCs w:val="24"/>
          <w:lang w:val="bg-BG" w:eastAsia="en-US"/>
        </w:rPr>
        <w:t xml:space="preserve"> </w:t>
      </w:r>
      <w:r w:rsidR="000F2C99">
        <w:rPr>
          <w:bCs/>
          <w:szCs w:val="24"/>
          <w:lang w:val="bg-BG" w:eastAsia="en-US"/>
        </w:rPr>
        <w:t xml:space="preserve">за съгласуване на заданието </w:t>
      </w:r>
      <w:r w:rsidRPr="00A10370">
        <w:rPr>
          <w:bCs/>
          <w:szCs w:val="24"/>
          <w:lang w:val="bg-BG" w:eastAsia="en-US"/>
        </w:rPr>
        <w:t>по чл. 125, ал. 6 и 7 от Закона за устройство на територията</w:t>
      </w:r>
      <w:r w:rsidR="000F2C99">
        <w:rPr>
          <w:bCs/>
          <w:szCs w:val="24"/>
          <w:lang w:val="bg-BG" w:eastAsia="en-US"/>
        </w:rPr>
        <w:t>.</w:t>
      </w:r>
    </w:p>
    <w:p w14:paraId="167D583B" w14:textId="5C84E58A" w:rsidR="000F2C99" w:rsidRPr="00A10370" w:rsidRDefault="000F2C99" w:rsidP="000F2C99">
      <w:pPr>
        <w:ind w:firstLine="567"/>
        <w:rPr>
          <w:bCs/>
          <w:szCs w:val="24"/>
          <w:lang w:val="bg-BG" w:eastAsia="en-US"/>
        </w:rPr>
      </w:pPr>
      <w:r w:rsidRPr="000F2C99">
        <w:rPr>
          <w:b/>
          <w:bCs/>
          <w:szCs w:val="24"/>
          <w:lang w:val="bg-BG" w:eastAsia="en-US"/>
        </w:rPr>
        <w:t xml:space="preserve">Чл. 22. </w:t>
      </w:r>
      <w:r w:rsidRPr="000F2C99">
        <w:rPr>
          <w:bCs/>
          <w:szCs w:val="24"/>
          <w:lang w:val="bg-BG" w:eastAsia="en-US"/>
        </w:rPr>
        <w:t xml:space="preserve">(1) </w:t>
      </w:r>
      <w:r w:rsidRPr="00A10370">
        <w:rPr>
          <w:bCs/>
          <w:szCs w:val="24"/>
          <w:lang w:val="bg-BG" w:eastAsia="en-US"/>
        </w:rPr>
        <w:t xml:space="preserve">Актовете </w:t>
      </w:r>
      <w:r w:rsidR="0022293B" w:rsidRPr="0022293B">
        <w:rPr>
          <w:bCs/>
          <w:szCs w:val="24"/>
          <w:lang w:val="bg-BG" w:eastAsia="en-US"/>
        </w:rPr>
        <w:t>за одобряване на проекти на устройствени планове и на техни изменения по чл. 127, ал. 6, 8 и 10, чл. 129, ал. 1, 2 и 3 от Закона за устройство на територията</w:t>
      </w:r>
      <w:r w:rsidRPr="00A10370">
        <w:rPr>
          <w:bCs/>
          <w:szCs w:val="24"/>
          <w:lang w:val="bg-BG" w:eastAsia="en-US"/>
        </w:rPr>
        <w:t xml:space="preserve"> се публикуват </w:t>
      </w:r>
      <w:r>
        <w:rPr>
          <w:bCs/>
          <w:szCs w:val="24"/>
          <w:lang w:val="bg-BG" w:eastAsia="en-US"/>
        </w:rPr>
        <w:t>заедно с всички текстови и графични материали на одобрения проект, включително специфичните правила и нормативи по чл. 13, ал. 2 от Закона за устройство на територията, когато такива са приети.</w:t>
      </w:r>
    </w:p>
    <w:p w14:paraId="72934B9C" w14:textId="3A8DD8FB" w:rsidR="000F2C99" w:rsidRDefault="000F2C99" w:rsidP="000F2C99">
      <w:pPr>
        <w:ind w:firstLine="567"/>
        <w:rPr>
          <w:bCs/>
          <w:szCs w:val="24"/>
          <w:lang w:val="bg-BG" w:eastAsia="en-US"/>
        </w:rPr>
      </w:pPr>
      <w:r>
        <w:rPr>
          <w:bCs/>
          <w:szCs w:val="24"/>
          <w:lang w:val="bg-BG" w:eastAsia="en-US"/>
        </w:rPr>
        <w:t>(2) Когато административният акт по ал. 1 е оспорен, се публикува текстова и графична информация за обхвата на оспорването пред съответния административен съд.</w:t>
      </w:r>
    </w:p>
    <w:p w14:paraId="75ADBB23" w14:textId="639EA73F" w:rsidR="00A10370" w:rsidRPr="00A10370" w:rsidRDefault="00A10370" w:rsidP="00A10370">
      <w:pPr>
        <w:ind w:firstLine="567"/>
        <w:rPr>
          <w:bCs/>
          <w:szCs w:val="24"/>
          <w:lang w:val="bg-BG" w:eastAsia="en-US"/>
        </w:rPr>
      </w:pPr>
      <w:r w:rsidRPr="000F2C99">
        <w:rPr>
          <w:b/>
          <w:bCs/>
          <w:szCs w:val="24"/>
          <w:lang w:val="bg-BG" w:eastAsia="en-US"/>
        </w:rPr>
        <w:t>Чл. 2</w:t>
      </w:r>
      <w:r w:rsidR="000F2C99">
        <w:rPr>
          <w:b/>
          <w:bCs/>
          <w:szCs w:val="24"/>
          <w:lang w:val="bg-BG" w:eastAsia="en-US"/>
        </w:rPr>
        <w:t>3</w:t>
      </w:r>
      <w:r w:rsidRPr="000F2C99">
        <w:rPr>
          <w:b/>
          <w:bCs/>
          <w:szCs w:val="24"/>
          <w:lang w:val="bg-BG" w:eastAsia="en-US"/>
        </w:rPr>
        <w:t xml:space="preserve">. </w:t>
      </w:r>
      <w:r w:rsidRPr="00A10370">
        <w:rPr>
          <w:bCs/>
          <w:szCs w:val="24"/>
          <w:lang w:val="bg-BG" w:eastAsia="en-US"/>
        </w:rPr>
        <w:t xml:space="preserve">Заповедите </w:t>
      </w:r>
      <w:r w:rsidR="0022293B" w:rsidRPr="0022293B">
        <w:rPr>
          <w:bCs/>
          <w:szCs w:val="24"/>
          <w:lang w:val="bg-BG" w:eastAsia="en-US"/>
        </w:rPr>
        <w:t>за разрешаване изработването на проекти за изменение на действащи подробни устройствени планове по чл. 135, ал. 3 и 5 от Закона за устройство на територията</w:t>
      </w:r>
      <w:r w:rsidRPr="00A10370">
        <w:rPr>
          <w:bCs/>
          <w:szCs w:val="24"/>
          <w:lang w:val="bg-BG" w:eastAsia="en-US"/>
        </w:rPr>
        <w:t xml:space="preserve"> се публикуват заедно със скицата-предложение за исканото изменение</w:t>
      </w:r>
      <w:r w:rsidR="000F2C99">
        <w:rPr>
          <w:bCs/>
          <w:szCs w:val="24"/>
          <w:lang w:val="bg-BG" w:eastAsia="en-US"/>
        </w:rPr>
        <w:t>, както и заданието, когато такова е изработено</w:t>
      </w:r>
      <w:r w:rsidRPr="00A10370">
        <w:rPr>
          <w:bCs/>
          <w:szCs w:val="24"/>
          <w:lang w:val="bg-BG" w:eastAsia="en-US"/>
        </w:rPr>
        <w:t>.</w:t>
      </w:r>
    </w:p>
    <w:p w14:paraId="224859A9" w14:textId="1759BC3A" w:rsidR="00A10370" w:rsidRPr="00A10370" w:rsidRDefault="00A10370" w:rsidP="00A10370">
      <w:pPr>
        <w:ind w:firstLine="567"/>
        <w:rPr>
          <w:bCs/>
          <w:szCs w:val="24"/>
          <w:lang w:val="bg-BG" w:eastAsia="en-US"/>
        </w:rPr>
      </w:pPr>
      <w:r w:rsidRPr="00A46C8C">
        <w:rPr>
          <w:b/>
          <w:bCs/>
          <w:szCs w:val="24"/>
          <w:lang w:val="bg-BG" w:eastAsia="en-US"/>
        </w:rPr>
        <w:t>Чл. 2</w:t>
      </w:r>
      <w:r w:rsidR="00A46C8C" w:rsidRPr="00A46C8C">
        <w:rPr>
          <w:b/>
          <w:bCs/>
          <w:szCs w:val="24"/>
          <w:lang w:val="bg-BG" w:eastAsia="en-US"/>
        </w:rPr>
        <w:t>4</w:t>
      </w:r>
      <w:r w:rsidRPr="00A46C8C">
        <w:rPr>
          <w:b/>
          <w:bCs/>
          <w:szCs w:val="24"/>
          <w:lang w:val="bg-BG" w:eastAsia="en-US"/>
        </w:rPr>
        <w:t xml:space="preserve">. </w:t>
      </w:r>
      <w:r w:rsidRPr="00A10370">
        <w:rPr>
          <w:bCs/>
          <w:szCs w:val="24"/>
          <w:lang w:val="bg-BG" w:eastAsia="en-US"/>
        </w:rPr>
        <w:t>Разрешения за промяна на предназначението на сгради или на самостоятелни обекти в сгради по чл. 147а, ал. 1 от Закона за устройство на територията се публикуват заедно с положителните становища на компетентните органи относно спазване на изискванията, определени с нормативен акт за новото предназначение.</w:t>
      </w:r>
    </w:p>
    <w:p w14:paraId="52E33B86" w14:textId="1D5E6055" w:rsidR="00A10370" w:rsidRPr="00A10370" w:rsidRDefault="00A10370" w:rsidP="00A10370">
      <w:pPr>
        <w:ind w:firstLine="567"/>
        <w:rPr>
          <w:bCs/>
          <w:szCs w:val="24"/>
          <w:lang w:val="bg-BG" w:eastAsia="en-US"/>
        </w:rPr>
      </w:pPr>
      <w:r w:rsidRPr="00A46C8C">
        <w:rPr>
          <w:b/>
          <w:bCs/>
          <w:szCs w:val="24"/>
          <w:lang w:val="bg-BG" w:eastAsia="en-US"/>
        </w:rPr>
        <w:t>Чл. 2</w:t>
      </w:r>
      <w:r w:rsidR="00A46C8C">
        <w:rPr>
          <w:b/>
          <w:bCs/>
          <w:szCs w:val="24"/>
          <w:lang w:val="bg-BG" w:eastAsia="en-US"/>
        </w:rPr>
        <w:t>5</w:t>
      </w:r>
      <w:r w:rsidRPr="00A46C8C">
        <w:rPr>
          <w:b/>
          <w:bCs/>
          <w:szCs w:val="24"/>
          <w:lang w:val="bg-BG" w:eastAsia="en-US"/>
        </w:rPr>
        <w:t xml:space="preserve">. </w:t>
      </w:r>
      <w:r w:rsidR="00A46C8C" w:rsidRPr="00A46C8C">
        <w:rPr>
          <w:bCs/>
          <w:szCs w:val="24"/>
          <w:lang w:val="bg-BG" w:eastAsia="en-US"/>
        </w:rPr>
        <w:t xml:space="preserve">(1) </w:t>
      </w:r>
      <w:r w:rsidRPr="00A10370">
        <w:rPr>
          <w:bCs/>
          <w:szCs w:val="24"/>
          <w:lang w:val="bg-BG" w:eastAsia="en-US"/>
        </w:rPr>
        <w:t xml:space="preserve">Разрешенията </w:t>
      </w:r>
      <w:r w:rsidR="0022293B" w:rsidRPr="0022293B">
        <w:rPr>
          <w:bCs/>
          <w:szCs w:val="24"/>
          <w:lang w:val="bg-BG" w:eastAsia="en-US"/>
        </w:rPr>
        <w:t>за строеж по чл. 148, ал. 2 и ал. 3, т. 1 и 2 от Закона за устройство на територията</w:t>
      </w:r>
      <w:r w:rsidR="0022293B">
        <w:rPr>
          <w:bCs/>
          <w:szCs w:val="24"/>
          <w:lang w:val="bg-BG" w:eastAsia="en-US"/>
        </w:rPr>
        <w:t xml:space="preserve"> се публикуват</w:t>
      </w:r>
      <w:r w:rsidRPr="00A10370">
        <w:rPr>
          <w:bCs/>
          <w:szCs w:val="24"/>
          <w:lang w:val="bg-BG" w:eastAsia="en-US"/>
        </w:rPr>
        <w:t xml:space="preserve"> заедно с:</w:t>
      </w:r>
    </w:p>
    <w:p w14:paraId="726F7678" w14:textId="3F00A930" w:rsidR="00A10370" w:rsidRPr="00A10370" w:rsidRDefault="00A10370" w:rsidP="00A46C8C">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r>
      <w:r w:rsidR="00A46C8C">
        <w:rPr>
          <w:bCs/>
          <w:szCs w:val="24"/>
          <w:lang w:val="bg-BG" w:eastAsia="en-US"/>
        </w:rPr>
        <w:t xml:space="preserve">всички текстови и графични материали по всички части на </w:t>
      </w:r>
      <w:r w:rsidRPr="00A10370">
        <w:rPr>
          <w:bCs/>
          <w:szCs w:val="24"/>
          <w:lang w:val="bg-BG" w:eastAsia="en-US"/>
        </w:rPr>
        <w:t>одобрения инвестиционен проект, когато такъв се изисква;</w:t>
      </w:r>
    </w:p>
    <w:p w14:paraId="3920BDEC" w14:textId="5A086C9C" w:rsidR="00A10370" w:rsidRPr="00A10370" w:rsidRDefault="00A10370" w:rsidP="00A46C8C">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 xml:space="preserve">комплексния доклад за съответствие с основните изисквания към строежите, когато разрешението </w:t>
      </w:r>
      <w:r w:rsidR="00A46C8C">
        <w:rPr>
          <w:bCs/>
          <w:szCs w:val="24"/>
          <w:lang w:val="bg-BG" w:eastAsia="en-US"/>
        </w:rPr>
        <w:t xml:space="preserve">за строеж </w:t>
      </w:r>
      <w:r w:rsidRPr="00A10370">
        <w:rPr>
          <w:bCs/>
          <w:szCs w:val="24"/>
          <w:lang w:val="bg-BG" w:eastAsia="en-US"/>
        </w:rPr>
        <w:t>е издадено въз основа на такъв;</w:t>
      </w:r>
    </w:p>
    <w:p w14:paraId="3822E8F7" w14:textId="1AEF8A34" w:rsidR="00A10370" w:rsidRDefault="00A10370" w:rsidP="00A46C8C">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r>
      <w:r w:rsidR="00A46C8C">
        <w:rPr>
          <w:bCs/>
          <w:szCs w:val="24"/>
          <w:lang w:val="bg-BG" w:eastAsia="en-US"/>
        </w:rPr>
        <w:t>други административни актове</w:t>
      </w:r>
      <w:r w:rsidRPr="00A10370">
        <w:rPr>
          <w:bCs/>
          <w:szCs w:val="24"/>
          <w:lang w:val="bg-BG" w:eastAsia="en-US"/>
        </w:rPr>
        <w:t xml:space="preserve">, </w:t>
      </w:r>
      <w:r w:rsidR="00A46C8C">
        <w:rPr>
          <w:bCs/>
          <w:szCs w:val="24"/>
          <w:lang w:val="bg-BG" w:eastAsia="en-US"/>
        </w:rPr>
        <w:t xml:space="preserve">когато издаването им е необходимо условие за издаване на разрешението за строеж, и когато са </w:t>
      </w:r>
      <w:r w:rsidRPr="00A10370">
        <w:rPr>
          <w:bCs/>
          <w:szCs w:val="24"/>
          <w:lang w:val="bg-BG" w:eastAsia="en-US"/>
        </w:rPr>
        <w:t xml:space="preserve">неразделна част от </w:t>
      </w:r>
      <w:r w:rsidR="00A46C8C">
        <w:rPr>
          <w:bCs/>
          <w:szCs w:val="24"/>
          <w:lang w:val="bg-BG" w:eastAsia="en-US"/>
        </w:rPr>
        <w:t>него по силата на нормативен акт</w:t>
      </w:r>
      <w:r w:rsidR="000223A0">
        <w:rPr>
          <w:bCs/>
          <w:szCs w:val="24"/>
          <w:lang w:val="bg-BG" w:eastAsia="en-US"/>
        </w:rPr>
        <w:t>;</w:t>
      </w:r>
    </w:p>
    <w:p w14:paraId="7FEF507B" w14:textId="0C496BAB" w:rsidR="000223A0" w:rsidRPr="00A10370" w:rsidRDefault="000223A0" w:rsidP="00A46C8C">
      <w:pPr>
        <w:tabs>
          <w:tab w:val="left" w:pos="851"/>
        </w:tabs>
        <w:ind w:firstLine="567"/>
        <w:rPr>
          <w:bCs/>
          <w:szCs w:val="24"/>
          <w:lang w:val="bg-BG" w:eastAsia="en-US"/>
        </w:rPr>
      </w:pPr>
      <w:r>
        <w:rPr>
          <w:bCs/>
          <w:szCs w:val="24"/>
          <w:lang w:val="bg-BG" w:eastAsia="en-US"/>
        </w:rPr>
        <w:t>4. виза</w:t>
      </w:r>
      <w:r w:rsidR="0022293B">
        <w:rPr>
          <w:bCs/>
          <w:szCs w:val="24"/>
          <w:lang w:val="bg-BG" w:eastAsia="en-US"/>
        </w:rPr>
        <w:t>та</w:t>
      </w:r>
      <w:r>
        <w:rPr>
          <w:bCs/>
          <w:szCs w:val="24"/>
          <w:lang w:val="bg-BG" w:eastAsia="en-US"/>
        </w:rPr>
        <w:t xml:space="preserve"> за</w:t>
      </w:r>
      <w:r w:rsidR="0022293B">
        <w:rPr>
          <w:bCs/>
          <w:szCs w:val="24"/>
          <w:lang w:val="bg-BG" w:eastAsia="en-US"/>
        </w:rPr>
        <w:t xml:space="preserve"> </w:t>
      </w:r>
      <w:r>
        <w:rPr>
          <w:bCs/>
          <w:szCs w:val="24"/>
          <w:lang w:val="bg-BG" w:eastAsia="en-US"/>
        </w:rPr>
        <w:t>проектиране по чл. 140, ал. 3 от Закона за устройство на територията, когато такава е издадена.</w:t>
      </w:r>
    </w:p>
    <w:p w14:paraId="22009006" w14:textId="21273E0F" w:rsidR="00A10370" w:rsidRPr="00A10370" w:rsidRDefault="00A10370" w:rsidP="00A10370">
      <w:pPr>
        <w:ind w:firstLine="567"/>
        <w:rPr>
          <w:bCs/>
          <w:szCs w:val="24"/>
          <w:lang w:val="bg-BG" w:eastAsia="en-US"/>
        </w:rPr>
      </w:pPr>
      <w:r w:rsidRPr="00A10370">
        <w:rPr>
          <w:bCs/>
          <w:szCs w:val="24"/>
          <w:lang w:val="bg-BG" w:eastAsia="en-US"/>
        </w:rPr>
        <w:t>(</w:t>
      </w:r>
      <w:r w:rsidR="00A46C8C">
        <w:rPr>
          <w:bCs/>
          <w:szCs w:val="24"/>
          <w:lang w:val="bg-BG" w:eastAsia="en-US"/>
        </w:rPr>
        <w:t>2</w:t>
      </w:r>
      <w:r w:rsidRPr="00A10370">
        <w:rPr>
          <w:bCs/>
          <w:szCs w:val="24"/>
          <w:lang w:val="bg-BG" w:eastAsia="en-US"/>
        </w:rPr>
        <w:t xml:space="preserve">) В случаите, когато разрешението за строеж е издадено въз основа на идеен инвестиционен проект, се публикуват и всички одобрени в последствие текстови и графични </w:t>
      </w:r>
      <w:r w:rsidR="00A46C8C">
        <w:rPr>
          <w:bCs/>
          <w:szCs w:val="24"/>
          <w:lang w:val="bg-BG" w:eastAsia="en-US"/>
        </w:rPr>
        <w:t xml:space="preserve">материали на всички </w:t>
      </w:r>
      <w:r w:rsidRPr="00A10370">
        <w:rPr>
          <w:bCs/>
          <w:szCs w:val="24"/>
          <w:lang w:val="bg-BG" w:eastAsia="en-US"/>
        </w:rPr>
        <w:t>части на инвестиционния проект, заедно с документите по ал. 1, т. 2 и 3.</w:t>
      </w:r>
    </w:p>
    <w:p w14:paraId="0AA1FF3D" w14:textId="1F68D710" w:rsidR="00A10370" w:rsidRPr="00A10370" w:rsidRDefault="00A10370" w:rsidP="00A10370">
      <w:pPr>
        <w:ind w:firstLine="567"/>
        <w:rPr>
          <w:bCs/>
          <w:szCs w:val="24"/>
          <w:lang w:val="bg-BG" w:eastAsia="en-US"/>
        </w:rPr>
      </w:pPr>
      <w:r w:rsidRPr="00A10370">
        <w:rPr>
          <w:bCs/>
          <w:szCs w:val="24"/>
          <w:lang w:val="bg-BG" w:eastAsia="en-US"/>
        </w:rPr>
        <w:t>(</w:t>
      </w:r>
      <w:r w:rsidR="00A46C8C">
        <w:rPr>
          <w:bCs/>
          <w:szCs w:val="24"/>
          <w:lang w:val="bg-BG" w:eastAsia="en-US"/>
        </w:rPr>
        <w:t>3</w:t>
      </w:r>
      <w:r w:rsidRPr="00A10370">
        <w:rPr>
          <w:bCs/>
          <w:szCs w:val="24"/>
          <w:lang w:val="bg-BG" w:eastAsia="en-US"/>
        </w:rPr>
        <w:t>) Към разрешението за строеж се публикуват:</w:t>
      </w:r>
    </w:p>
    <w:p w14:paraId="03C97E76" w14:textId="77777777" w:rsidR="00A10370" w:rsidRPr="00A10370" w:rsidRDefault="00A10370" w:rsidP="00A46C8C">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протоколът за откриване на строителна площадка и определяне на строителна линия и ниво, а когато такъв не се изисква – датата на заверка на заповедната книга;</w:t>
      </w:r>
    </w:p>
    <w:p w14:paraId="64052A4A" w14:textId="4BA368CF" w:rsidR="00A10370" w:rsidRPr="00A10370" w:rsidRDefault="00A10370" w:rsidP="00A46C8C">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констативният акт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w:t>
      </w:r>
    </w:p>
    <w:p w14:paraId="35344647" w14:textId="77777777" w:rsidR="00A10370" w:rsidRPr="00A10370" w:rsidRDefault="00A10370" w:rsidP="00A46C8C">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всички заповеди за допълването им с изменения в одобрения инвестиционен проект в обхвата на съществените отклонения по чл. 154, ал. 2, т. 5, 6, 7 и 8 от Закона за устройство на територията заедно с документите по ал. 1, т. 1-3;</w:t>
      </w:r>
    </w:p>
    <w:p w14:paraId="3178F320" w14:textId="77777777" w:rsidR="00A10370" w:rsidRPr="00A10370" w:rsidRDefault="00A10370" w:rsidP="00A46C8C">
      <w:pPr>
        <w:tabs>
          <w:tab w:val="left" w:pos="851"/>
        </w:tabs>
        <w:ind w:firstLine="567"/>
        <w:rPr>
          <w:bCs/>
          <w:szCs w:val="24"/>
          <w:lang w:val="bg-BG" w:eastAsia="en-US"/>
        </w:rPr>
      </w:pPr>
      <w:r w:rsidRPr="00A10370">
        <w:rPr>
          <w:bCs/>
          <w:szCs w:val="24"/>
          <w:lang w:val="bg-BG" w:eastAsia="en-US"/>
        </w:rPr>
        <w:t>4.</w:t>
      </w:r>
      <w:r w:rsidRPr="00A10370">
        <w:rPr>
          <w:bCs/>
          <w:szCs w:val="24"/>
          <w:lang w:val="bg-BG" w:eastAsia="en-US"/>
        </w:rPr>
        <w:tab/>
      </w:r>
      <w:proofErr w:type="spellStart"/>
      <w:r w:rsidRPr="00A10370">
        <w:rPr>
          <w:bCs/>
          <w:szCs w:val="24"/>
          <w:lang w:val="bg-BG" w:eastAsia="en-US"/>
        </w:rPr>
        <w:t>презаверяването</w:t>
      </w:r>
      <w:proofErr w:type="spellEnd"/>
      <w:r w:rsidRPr="00A10370">
        <w:rPr>
          <w:bCs/>
          <w:szCs w:val="24"/>
          <w:lang w:val="bg-BG" w:eastAsia="en-US"/>
        </w:rPr>
        <w:t xml:space="preserve"> на разрешението за строеж;</w:t>
      </w:r>
    </w:p>
    <w:p w14:paraId="0813EA98" w14:textId="77777777" w:rsidR="00A10370" w:rsidRPr="00A10370" w:rsidRDefault="00A10370" w:rsidP="00A46C8C">
      <w:pPr>
        <w:tabs>
          <w:tab w:val="left" w:pos="851"/>
        </w:tabs>
        <w:ind w:firstLine="567"/>
        <w:rPr>
          <w:bCs/>
          <w:szCs w:val="24"/>
          <w:lang w:val="bg-BG" w:eastAsia="en-US"/>
        </w:rPr>
      </w:pPr>
      <w:r w:rsidRPr="00A10370">
        <w:rPr>
          <w:bCs/>
          <w:szCs w:val="24"/>
          <w:lang w:val="bg-BG" w:eastAsia="en-US"/>
        </w:rPr>
        <w:t>5.</w:t>
      </w:r>
      <w:r w:rsidRPr="00A10370">
        <w:rPr>
          <w:bCs/>
          <w:szCs w:val="24"/>
          <w:lang w:val="bg-BG" w:eastAsia="en-US"/>
        </w:rPr>
        <w:tab/>
        <w:t>констативният протокол за завършване на сградата в груб строеж.</w:t>
      </w:r>
    </w:p>
    <w:p w14:paraId="7F1B8622" w14:textId="643D26CF" w:rsidR="00A10370" w:rsidRPr="00A10370" w:rsidRDefault="00A10370" w:rsidP="00A10370">
      <w:pPr>
        <w:ind w:firstLine="567"/>
        <w:rPr>
          <w:bCs/>
          <w:szCs w:val="24"/>
          <w:lang w:val="bg-BG" w:eastAsia="en-US"/>
        </w:rPr>
      </w:pPr>
      <w:r w:rsidRPr="00A10370">
        <w:rPr>
          <w:bCs/>
          <w:szCs w:val="24"/>
          <w:lang w:val="bg-BG" w:eastAsia="en-US"/>
        </w:rPr>
        <w:t>(</w:t>
      </w:r>
      <w:r w:rsidR="00A46C8C">
        <w:rPr>
          <w:bCs/>
          <w:szCs w:val="24"/>
          <w:lang w:val="bg-BG" w:eastAsia="en-US"/>
        </w:rPr>
        <w:t>4</w:t>
      </w:r>
      <w:r w:rsidRPr="00A10370">
        <w:rPr>
          <w:bCs/>
          <w:szCs w:val="24"/>
          <w:lang w:val="bg-BG" w:eastAsia="en-US"/>
        </w:rPr>
        <w:t>) С публикуването на всеки един от документите по ал. 3 се допълва или променя и информационната форма</w:t>
      </w:r>
      <w:r w:rsidR="000223A0">
        <w:rPr>
          <w:bCs/>
          <w:szCs w:val="24"/>
          <w:lang w:val="bg-BG" w:eastAsia="en-US"/>
        </w:rPr>
        <w:t>, когато това е необходимо</w:t>
      </w:r>
      <w:r w:rsidR="00A46C8C">
        <w:rPr>
          <w:bCs/>
          <w:szCs w:val="24"/>
          <w:lang w:val="bg-BG" w:eastAsia="en-US"/>
        </w:rPr>
        <w:t>.</w:t>
      </w:r>
    </w:p>
    <w:p w14:paraId="096734A1" w14:textId="3043B5CC" w:rsidR="00A10370" w:rsidRPr="00A10370" w:rsidRDefault="00A10370" w:rsidP="00A10370">
      <w:pPr>
        <w:ind w:firstLine="567"/>
        <w:rPr>
          <w:bCs/>
          <w:szCs w:val="24"/>
          <w:lang w:val="bg-BG" w:eastAsia="en-US"/>
        </w:rPr>
      </w:pPr>
      <w:r w:rsidRPr="00A10370">
        <w:rPr>
          <w:bCs/>
          <w:szCs w:val="24"/>
          <w:lang w:val="bg-BG" w:eastAsia="en-US"/>
        </w:rPr>
        <w:lastRenderedPageBreak/>
        <w:t>(</w:t>
      </w:r>
      <w:r w:rsidR="000223A0">
        <w:rPr>
          <w:bCs/>
          <w:szCs w:val="24"/>
          <w:lang w:val="bg-BG" w:eastAsia="en-US"/>
        </w:rPr>
        <w:t>5</w:t>
      </w:r>
      <w:r w:rsidRPr="00A10370">
        <w:rPr>
          <w:bCs/>
          <w:szCs w:val="24"/>
          <w:lang w:val="bg-BG" w:eastAsia="en-US"/>
        </w:rPr>
        <w:t>) От одобрени</w:t>
      </w:r>
      <w:r w:rsidR="000223A0">
        <w:rPr>
          <w:bCs/>
          <w:szCs w:val="24"/>
          <w:lang w:val="bg-BG" w:eastAsia="en-US"/>
        </w:rPr>
        <w:t xml:space="preserve">я </w:t>
      </w:r>
      <w:r w:rsidRPr="00A10370">
        <w:rPr>
          <w:bCs/>
          <w:szCs w:val="24"/>
          <w:lang w:val="bg-BG" w:eastAsia="en-US"/>
        </w:rPr>
        <w:t>инвестицион</w:t>
      </w:r>
      <w:r w:rsidR="000223A0">
        <w:rPr>
          <w:bCs/>
          <w:szCs w:val="24"/>
          <w:lang w:val="bg-BG" w:eastAsia="en-US"/>
        </w:rPr>
        <w:t>ен</w:t>
      </w:r>
      <w:r w:rsidRPr="00A10370">
        <w:rPr>
          <w:bCs/>
          <w:szCs w:val="24"/>
          <w:lang w:val="bg-BG" w:eastAsia="en-US"/>
        </w:rPr>
        <w:t xml:space="preserve"> проект</w:t>
      </w:r>
      <w:r w:rsidR="000223A0">
        <w:rPr>
          <w:bCs/>
          <w:szCs w:val="24"/>
          <w:lang w:val="bg-BG" w:eastAsia="en-US"/>
        </w:rPr>
        <w:t xml:space="preserve"> </w:t>
      </w:r>
      <w:r w:rsidRPr="00A10370">
        <w:rPr>
          <w:bCs/>
          <w:szCs w:val="24"/>
          <w:lang w:val="bg-BG" w:eastAsia="en-US"/>
        </w:rPr>
        <w:t>по ал. 1, т. 1 общодостъпни са</w:t>
      </w:r>
      <w:r w:rsidR="000223A0">
        <w:rPr>
          <w:bCs/>
          <w:szCs w:val="24"/>
          <w:lang w:val="bg-BG" w:eastAsia="en-US"/>
        </w:rPr>
        <w:t xml:space="preserve"> материалите по част архитектурна</w:t>
      </w:r>
      <w:r w:rsidRPr="00A10370">
        <w:rPr>
          <w:bCs/>
          <w:szCs w:val="24"/>
          <w:lang w:val="bg-BG" w:eastAsia="en-US"/>
        </w:rPr>
        <w:t>:</w:t>
      </w:r>
    </w:p>
    <w:p w14:paraId="4EB20C01" w14:textId="36656C68" w:rsidR="00A10370" w:rsidRPr="00A10370" w:rsidRDefault="00A10370" w:rsidP="000223A0">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r>
      <w:r w:rsidR="000223A0">
        <w:rPr>
          <w:bCs/>
          <w:szCs w:val="24"/>
          <w:lang w:val="bg-BG" w:eastAsia="en-US"/>
        </w:rPr>
        <w:t>ситуационно решение</w:t>
      </w:r>
      <w:r w:rsidRPr="00A10370">
        <w:rPr>
          <w:bCs/>
          <w:szCs w:val="24"/>
          <w:lang w:val="bg-BG" w:eastAsia="en-US"/>
        </w:rPr>
        <w:t>;</w:t>
      </w:r>
    </w:p>
    <w:p w14:paraId="1F836918" w14:textId="6BF64A87" w:rsidR="00A10370" w:rsidRPr="00A10370" w:rsidRDefault="000223A0" w:rsidP="000223A0">
      <w:pPr>
        <w:tabs>
          <w:tab w:val="left" w:pos="851"/>
        </w:tabs>
        <w:ind w:firstLine="567"/>
        <w:rPr>
          <w:bCs/>
          <w:szCs w:val="24"/>
          <w:lang w:val="bg-BG" w:eastAsia="en-US"/>
        </w:rPr>
      </w:pPr>
      <w:r>
        <w:rPr>
          <w:bCs/>
          <w:szCs w:val="24"/>
          <w:lang w:val="bg-BG" w:eastAsia="en-US"/>
        </w:rPr>
        <w:t>2</w:t>
      </w:r>
      <w:r w:rsidR="00A10370" w:rsidRPr="00A10370">
        <w:rPr>
          <w:bCs/>
          <w:szCs w:val="24"/>
          <w:lang w:val="bg-BG" w:eastAsia="en-US"/>
        </w:rPr>
        <w:t>.</w:t>
      </w:r>
      <w:r w:rsidR="00A10370" w:rsidRPr="00A10370">
        <w:rPr>
          <w:bCs/>
          <w:szCs w:val="24"/>
          <w:lang w:val="bg-BG" w:eastAsia="en-US"/>
        </w:rPr>
        <w:tab/>
      </w:r>
      <w:r>
        <w:rPr>
          <w:bCs/>
          <w:szCs w:val="24"/>
          <w:lang w:val="bg-BG" w:eastAsia="en-US"/>
        </w:rPr>
        <w:t>фасадни изображения</w:t>
      </w:r>
      <w:r w:rsidR="00A10370" w:rsidRPr="00A10370">
        <w:rPr>
          <w:bCs/>
          <w:szCs w:val="24"/>
          <w:lang w:val="bg-BG" w:eastAsia="en-US"/>
        </w:rPr>
        <w:t>.</w:t>
      </w:r>
    </w:p>
    <w:p w14:paraId="5EE58FCC" w14:textId="77B442A1" w:rsidR="000223A0" w:rsidRPr="000223A0" w:rsidRDefault="000223A0" w:rsidP="00A10370">
      <w:pPr>
        <w:ind w:firstLine="567"/>
        <w:rPr>
          <w:bCs/>
          <w:szCs w:val="24"/>
          <w:lang w:val="bg-BG" w:eastAsia="en-US"/>
        </w:rPr>
      </w:pPr>
      <w:r w:rsidRPr="000223A0">
        <w:rPr>
          <w:b/>
          <w:bCs/>
          <w:szCs w:val="24"/>
          <w:lang w:val="bg-BG" w:eastAsia="en-US"/>
        </w:rPr>
        <w:t>Чл. 26.</w:t>
      </w:r>
      <w:r>
        <w:rPr>
          <w:b/>
          <w:bCs/>
          <w:szCs w:val="24"/>
          <w:lang w:val="bg-BG" w:eastAsia="en-US"/>
        </w:rPr>
        <w:t xml:space="preserve"> </w:t>
      </w:r>
      <w:r w:rsidRPr="000223A0">
        <w:rPr>
          <w:bCs/>
          <w:szCs w:val="24"/>
          <w:lang w:val="bg-BG" w:eastAsia="en-US"/>
        </w:rPr>
        <w:t>Удостоверенията за упражняване на дейност</w:t>
      </w:r>
      <w:r w:rsidR="006B099E">
        <w:rPr>
          <w:bCs/>
          <w:szCs w:val="24"/>
          <w:lang w:val="bg-BG" w:eastAsia="en-US"/>
        </w:rPr>
        <w:t>ите</w:t>
      </w:r>
      <w:r w:rsidRPr="000223A0">
        <w:rPr>
          <w:bCs/>
          <w:szCs w:val="24"/>
          <w:lang w:val="bg-BG" w:eastAsia="en-US"/>
        </w:rPr>
        <w:t xml:space="preserve"> по оценяване на съответствието на инвестиционните проекти и/или упражнява</w:t>
      </w:r>
      <w:r w:rsidR="006B099E">
        <w:rPr>
          <w:bCs/>
          <w:szCs w:val="24"/>
          <w:lang w:val="bg-BG" w:eastAsia="en-US"/>
        </w:rPr>
        <w:t>не</w:t>
      </w:r>
      <w:r w:rsidRPr="000223A0">
        <w:rPr>
          <w:bCs/>
          <w:szCs w:val="24"/>
          <w:lang w:val="bg-BG" w:eastAsia="en-US"/>
        </w:rPr>
        <w:t xml:space="preserve"> </w:t>
      </w:r>
      <w:r w:rsidR="0022293B">
        <w:rPr>
          <w:bCs/>
          <w:szCs w:val="24"/>
          <w:lang w:val="bg-BG" w:eastAsia="en-US"/>
        </w:rPr>
        <w:t xml:space="preserve">на </w:t>
      </w:r>
      <w:r w:rsidRPr="000223A0">
        <w:rPr>
          <w:bCs/>
          <w:szCs w:val="24"/>
          <w:lang w:val="bg-BG" w:eastAsia="en-US"/>
        </w:rPr>
        <w:t>строителен надзор по чл. 166, ал. 2 от Закона за устройство на територията</w:t>
      </w:r>
      <w:r w:rsidR="006B099E">
        <w:rPr>
          <w:bCs/>
          <w:szCs w:val="24"/>
          <w:lang w:val="bg-BG" w:eastAsia="en-US"/>
        </w:rPr>
        <w:t xml:space="preserve"> се публикуват </w:t>
      </w:r>
      <w:r w:rsidR="006B099E" w:rsidRPr="00A10370">
        <w:rPr>
          <w:bCs/>
          <w:szCs w:val="24"/>
          <w:lang w:val="bg-BG" w:eastAsia="en-US"/>
        </w:rPr>
        <w:t>в пълния им обхват и съдържание</w:t>
      </w:r>
      <w:r w:rsidR="006B099E">
        <w:rPr>
          <w:bCs/>
          <w:szCs w:val="24"/>
          <w:lang w:val="bg-BG" w:eastAsia="en-US"/>
        </w:rPr>
        <w:t>.</w:t>
      </w:r>
    </w:p>
    <w:p w14:paraId="0F637252" w14:textId="073900C0" w:rsidR="00A10370" w:rsidRPr="00A10370" w:rsidRDefault="00A10370" w:rsidP="00A10370">
      <w:pPr>
        <w:ind w:firstLine="567"/>
        <w:rPr>
          <w:bCs/>
          <w:szCs w:val="24"/>
          <w:lang w:val="bg-BG" w:eastAsia="en-US"/>
        </w:rPr>
      </w:pPr>
      <w:r w:rsidRPr="000223A0">
        <w:rPr>
          <w:b/>
          <w:bCs/>
          <w:szCs w:val="24"/>
          <w:lang w:val="bg-BG" w:eastAsia="en-US"/>
        </w:rPr>
        <w:t>Чл. 2</w:t>
      </w:r>
      <w:r w:rsidR="0022293B">
        <w:rPr>
          <w:b/>
          <w:bCs/>
          <w:szCs w:val="24"/>
          <w:lang w:val="bg-BG" w:eastAsia="en-US"/>
        </w:rPr>
        <w:t>7</w:t>
      </w:r>
      <w:r w:rsidRPr="000223A0">
        <w:rPr>
          <w:b/>
          <w:bCs/>
          <w:szCs w:val="24"/>
          <w:lang w:val="bg-BG" w:eastAsia="en-US"/>
        </w:rPr>
        <w:t xml:space="preserve">. </w:t>
      </w:r>
      <w:r w:rsidRPr="00A10370">
        <w:rPr>
          <w:bCs/>
          <w:szCs w:val="24"/>
          <w:lang w:val="bg-BG" w:eastAsia="en-US"/>
        </w:rPr>
        <w:t>Технически паспорти на строежите по чл. 176а, ал. 1 от Закона за устройство на територията се публикуват в пълния им обхват и съдържание.</w:t>
      </w:r>
    </w:p>
    <w:p w14:paraId="4DF2065A" w14:textId="21129CCA" w:rsidR="00A10370" w:rsidRPr="00A10370" w:rsidRDefault="00A10370" w:rsidP="00A10370">
      <w:pPr>
        <w:ind w:firstLine="567"/>
        <w:rPr>
          <w:bCs/>
          <w:szCs w:val="24"/>
          <w:lang w:val="bg-BG" w:eastAsia="en-US"/>
        </w:rPr>
      </w:pPr>
      <w:r w:rsidRPr="00A9102F">
        <w:rPr>
          <w:b/>
          <w:bCs/>
          <w:szCs w:val="24"/>
          <w:lang w:val="bg-BG" w:eastAsia="en-US"/>
        </w:rPr>
        <w:t>Чл. 2</w:t>
      </w:r>
      <w:r w:rsidR="00A9102F" w:rsidRPr="00A9102F">
        <w:rPr>
          <w:b/>
          <w:bCs/>
          <w:szCs w:val="24"/>
          <w:lang w:val="bg-BG" w:eastAsia="en-US"/>
        </w:rPr>
        <w:t>8</w:t>
      </w:r>
      <w:r w:rsidRPr="00A9102F">
        <w:rPr>
          <w:b/>
          <w:bCs/>
          <w:szCs w:val="24"/>
          <w:lang w:val="bg-BG" w:eastAsia="en-US"/>
        </w:rPr>
        <w:t xml:space="preserve">. </w:t>
      </w:r>
      <w:r w:rsidRPr="00A10370">
        <w:rPr>
          <w:bCs/>
          <w:szCs w:val="24"/>
          <w:lang w:val="bg-BG" w:eastAsia="en-US"/>
        </w:rPr>
        <w:t xml:space="preserve">(1) </w:t>
      </w:r>
      <w:r w:rsidR="00A9102F">
        <w:rPr>
          <w:bCs/>
          <w:szCs w:val="24"/>
          <w:lang w:val="bg-BG" w:eastAsia="en-US"/>
        </w:rPr>
        <w:t>Р</w:t>
      </w:r>
      <w:r w:rsidR="00A9102F" w:rsidRPr="00A10370">
        <w:rPr>
          <w:bCs/>
          <w:szCs w:val="24"/>
          <w:lang w:val="bg-BG" w:eastAsia="en-US"/>
        </w:rPr>
        <w:t xml:space="preserve">азрешенията за ползване </w:t>
      </w:r>
      <w:r w:rsidR="00A9102F">
        <w:rPr>
          <w:bCs/>
          <w:szCs w:val="24"/>
          <w:lang w:val="bg-BG" w:eastAsia="en-US"/>
        </w:rPr>
        <w:t xml:space="preserve">по </w:t>
      </w:r>
      <w:r w:rsidR="00A9102F" w:rsidRPr="00A10370">
        <w:rPr>
          <w:bCs/>
          <w:szCs w:val="24"/>
          <w:lang w:val="bg-BG" w:eastAsia="en-US"/>
        </w:rPr>
        <w:t>чл.</w:t>
      </w:r>
      <w:r w:rsidR="00A9102F">
        <w:rPr>
          <w:bCs/>
          <w:szCs w:val="24"/>
          <w:lang w:val="bg-BG" w:eastAsia="en-US"/>
        </w:rPr>
        <w:t> </w:t>
      </w:r>
      <w:r w:rsidR="00A9102F" w:rsidRPr="00A10370">
        <w:rPr>
          <w:bCs/>
          <w:szCs w:val="24"/>
          <w:lang w:val="bg-BG" w:eastAsia="en-US"/>
        </w:rPr>
        <w:t>177, ал. 2 от Закона за устройство на територията</w:t>
      </w:r>
      <w:r w:rsidR="00A9102F">
        <w:rPr>
          <w:bCs/>
          <w:szCs w:val="24"/>
          <w:lang w:val="bg-BG" w:eastAsia="en-US"/>
        </w:rPr>
        <w:t xml:space="preserve"> </w:t>
      </w:r>
      <w:r w:rsidRPr="00A10370">
        <w:rPr>
          <w:bCs/>
          <w:szCs w:val="24"/>
          <w:lang w:val="bg-BG" w:eastAsia="en-US"/>
        </w:rPr>
        <w:t>се публикуват заедно със:</w:t>
      </w:r>
    </w:p>
    <w:p w14:paraId="58EA9BD6" w14:textId="77777777" w:rsidR="00A10370" w:rsidRPr="00A10370" w:rsidRDefault="00A10370" w:rsidP="00A9102F">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заверената екзекутивна документация на строежа;</w:t>
      </w:r>
    </w:p>
    <w:p w14:paraId="3B694539" w14:textId="77777777" w:rsidR="00A10370" w:rsidRPr="00A10370" w:rsidRDefault="00A10370" w:rsidP="00A9102F">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констативния акт за установяване годността за приемане на строежа;</w:t>
      </w:r>
    </w:p>
    <w:p w14:paraId="50916570" w14:textId="77777777" w:rsidR="00A10370" w:rsidRPr="00A10370" w:rsidRDefault="00A10370" w:rsidP="00A9102F">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окончателния доклад за съответствие с основните изисквания към строежите;</w:t>
      </w:r>
    </w:p>
    <w:p w14:paraId="74ED4955" w14:textId="77777777" w:rsidR="00A10370" w:rsidRPr="00A10370" w:rsidRDefault="00A10370" w:rsidP="00A9102F">
      <w:pPr>
        <w:tabs>
          <w:tab w:val="left" w:pos="851"/>
        </w:tabs>
        <w:ind w:firstLine="567"/>
        <w:rPr>
          <w:bCs/>
          <w:szCs w:val="24"/>
          <w:lang w:val="bg-BG" w:eastAsia="en-US"/>
        </w:rPr>
      </w:pPr>
      <w:r w:rsidRPr="00A10370">
        <w:rPr>
          <w:bCs/>
          <w:szCs w:val="24"/>
          <w:lang w:val="bg-BG" w:eastAsia="en-US"/>
        </w:rPr>
        <w:t>4.</w:t>
      </w:r>
      <w:r w:rsidRPr="00A10370">
        <w:rPr>
          <w:bCs/>
          <w:szCs w:val="24"/>
          <w:lang w:val="bg-BG" w:eastAsia="en-US"/>
        </w:rPr>
        <w:tab/>
        <w:t>протокола за установяване годността за ползване на строежа.</w:t>
      </w:r>
    </w:p>
    <w:p w14:paraId="4E23454D" w14:textId="2BE96FB8" w:rsidR="00A10370" w:rsidRPr="00A10370" w:rsidRDefault="00A10370" w:rsidP="00A10370">
      <w:pPr>
        <w:ind w:firstLine="567"/>
        <w:rPr>
          <w:bCs/>
          <w:szCs w:val="24"/>
          <w:lang w:val="bg-BG" w:eastAsia="en-US"/>
        </w:rPr>
      </w:pPr>
      <w:r w:rsidRPr="00A10370">
        <w:rPr>
          <w:bCs/>
          <w:szCs w:val="24"/>
          <w:lang w:val="bg-BG" w:eastAsia="en-US"/>
        </w:rPr>
        <w:t>(2) Удостоверенията за въвеждане в експлоатация по чл. 177, ал. 3 от Закона за устройство на територията се публикуват заедно със:</w:t>
      </w:r>
    </w:p>
    <w:p w14:paraId="3A268BE4" w14:textId="77777777" w:rsidR="00A10370" w:rsidRPr="00A10370" w:rsidRDefault="00A10370" w:rsidP="003519D1">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заверената екзекутивна документация на строежа;</w:t>
      </w:r>
    </w:p>
    <w:p w14:paraId="73D17966" w14:textId="77777777" w:rsidR="00A10370" w:rsidRPr="00A10370" w:rsidRDefault="00A10370" w:rsidP="003519D1">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констативния акт за установяване годността за приемане на строежа;</w:t>
      </w:r>
    </w:p>
    <w:p w14:paraId="462B3A83" w14:textId="77777777" w:rsidR="00A10370" w:rsidRPr="00A10370" w:rsidRDefault="00A10370" w:rsidP="003519D1">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окончателния доклад за съответствие с основните изисквания към строежите, когато такъв се изисква.</w:t>
      </w:r>
    </w:p>
    <w:p w14:paraId="3089D2DC" w14:textId="6469D66A" w:rsidR="00A10370" w:rsidRPr="00A10370" w:rsidRDefault="00A10370" w:rsidP="00A10370">
      <w:pPr>
        <w:ind w:firstLine="567"/>
        <w:rPr>
          <w:bCs/>
          <w:szCs w:val="24"/>
          <w:lang w:val="bg-BG" w:eastAsia="en-US"/>
        </w:rPr>
      </w:pPr>
      <w:r w:rsidRPr="003519D1">
        <w:rPr>
          <w:b/>
          <w:bCs/>
          <w:szCs w:val="24"/>
          <w:lang w:val="bg-BG" w:eastAsia="en-US"/>
        </w:rPr>
        <w:t>Чл. 2</w:t>
      </w:r>
      <w:r w:rsidR="003519D1" w:rsidRPr="003519D1">
        <w:rPr>
          <w:b/>
          <w:bCs/>
          <w:szCs w:val="24"/>
          <w:lang w:val="bg-BG" w:eastAsia="en-US"/>
        </w:rPr>
        <w:t>9</w:t>
      </w:r>
      <w:r w:rsidRPr="003519D1">
        <w:rPr>
          <w:b/>
          <w:bCs/>
          <w:szCs w:val="24"/>
          <w:lang w:val="bg-BG" w:eastAsia="en-US"/>
        </w:rPr>
        <w:t xml:space="preserve">. </w:t>
      </w:r>
      <w:r w:rsidRPr="00A10370">
        <w:rPr>
          <w:bCs/>
          <w:szCs w:val="24"/>
          <w:lang w:val="bg-BG" w:eastAsia="en-US"/>
        </w:rPr>
        <w:t xml:space="preserve">Заповедите за премахване на незаконни строежи по чл. 225, ал. 1 и по чл. 225а, ал. 1 от Закона за устройство на територията </w:t>
      </w:r>
      <w:r w:rsidR="003519D1">
        <w:rPr>
          <w:bCs/>
          <w:szCs w:val="24"/>
          <w:lang w:val="bg-BG" w:eastAsia="en-US"/>
        </w:rPr>
        <w:t xml:space="preserve">се публикуват </w:t>
      </w:r>
      <w:r w:rsidR="003519D1" w:rsidRPr="00A10370">
        <w:rPr>
          <w:bCs/>
          <w:szCs w:val="24"/>
          <w:lang w:val="bg-BG" w:eastAsia="en-US"/>
        </w:rPr>
        <w:t>в пълния им обхват и съдържание</w:t>
      </w:r>
      <w:r w:rsidRPr="00A10370">
        <w:rPr>
          <w:bCs/>
          <w:szCs w:val="24"/>
          <w:lang w:val="bg-BG" w:eastAsia="en-US"/>
        </w:rPr>
        <w:t>.</w:t>
      </w:r>
    </w:p>
    <w:p w14:paraId="452ED201" w14:textId="67C25E3E" w:rsidR="00011AB1" w:rsidRDefault="00011AB1" w:rsidP="00A10370">
      <w:pPr>
        <w:ind w:firstLine="567"/>
        <w:rPr>
          <w:bCs/>
          <w:szCs w:val="24"/>
          <w:lang w:val="bg-BG" w:eastAsia="en-US"/>
        </w:rPr>
      </w:pPr>
      <w:r w:rsidRPr="003519D1">
        <w:rPr>
          <w:b/>
          <w:bCs/>
          <w:szCs w:val="24"/>
          <w:lang w:val="bg-BG" w:eastAsia="en-US"/>
        </w:rPr>
        <w:t xml:space="preserve">Чл. </w:t>
      </w:r>
      <w:r w:rsidR="003519D1" w:rsidRPr="003519D1">
        <w:rPr>
          <w:b/>
          <w:bCs/>
          <w:szCs w:val="24"/>
          <w:lang w:val="bg-BG" w:eastAsia="en-US"/>
        </w:rPr>
        <w:t>30</w:t>
      </w:r>
      <w:r w:rsidRPr="003519D1">
        <w:rPr>
          <w:b/>
          <w:bCs/>
          <w:szCs w:val="24"/>
          <w:lang w:val="bg-BG" w:eastAsia="en-US"/>
        </w:rPr>
        <w:t xml:space="preserve">. </w:t>
      </w:r>
      <w:r w:rsidR="000223A0">
        <w:rPr>
          <w:bCs/>
          <w:szCs w:val="24"/>
          <w:lang w:val="bg-BG" w:eastAsia="en-US"/>
        </w:rPr>
        <w:t xml:space="preserve">(1) </w:t>
      </w:r>
      <w:r>
        <w:rPr>
          <w:bCs/>
          <w:szCs w:val="24"/>
          <w:lang w:val="bg-BG" w:eastAsia="en-US"/>
        </w:rPr>
        <w:t>При публикуване на информацията по този раздел се осигуряват условия за:</w:t>
      </w:r>
    </w:p>
    <w:p w14:paraId="4535947D" w14:textId="57F53365" w:rsidR="00011AB1" w:rsidRDefault="00011AB1" w:rsidP="00011AB1">
      <w:pPr>
        <w:tabs>
          <w:tab w:val="left" w:pos="851"/>
        </w:tabs>
        <w:ind w:firstLine="567"/>
        <w:rPr>
          <w:bCs/>
          <w:szCs w:val="24"/>
          <w:lang w:val="bg-BG" w:eastAsia="en-US"/>
        </w:rPr>
      </w:pPr>
      <w:r>
        <w:rPr>
          <w:bCs/>
          <w:szCs w:val="24"/>
          <w:lang w:val="bg-BG" w:eastAsia="en-US"/>
        </w:rPr>
        <w:t>1.</w:t>
      </w:r>
      <w:r>
        <w:rPr>
          <w:bCs/>
          <w:szCs w:val="24"/>
          <w:lang w:val="bg-BG" w:eastAsia="en-US"/>
        </w:rPr>
        <w:tab/>
        <w:t>специализиран достъп до цялата информация в регистъра за нуждите на лицата по чл. 4, ал. 2;</w:t>
      </w:r>
    </w:p>
    <w:p w14:paraId="5398308D" w14:textId="3A913E79" w:rsidR="00011AB1" w:rsidRPr="004F4935" w:rsidRDefault="00011AB1" w:rsidP="00011AB1">
      <w:pPr>
        <w:tabs>
          <w:tab w:val="left" w:pos="851"/>
        </w:tabs>
        <w:ind w:firstLine="567"/>
        <w:rPr>
          <w:bCs/>
          <w:szCs w:val="24"/>
          <w:lang w:val="bg-BG" w:eastAsia="en-US"/>
        </w:rPr>
      </w:pPr>
      <w:r w:rsidRPr="004F4935">
        <w:rPr>
          <w:bCs/>
          <w:szCs w:val="24"/>
          <w:lang w:val="bg-BG" w:eastAsia="en-US"/>
        </w:rPr>
        <w:t>2.</w:t>
      </w:r>
      <w:r w:rsidRPr="004F4935">
        <w:rPr>
          <w:bCs/>
          <w:szCs w:val="24"/>
          <w:lang w:val="bg-BG" w:eastAsia="en-US"/>
        </w:rPr>
        <w:tab/>
        <w:t>достъп до общодостъпната част на регистъра за нуждите на лицата по чл. 4, ал. 3.</w:t>
      </w:r>
    </w:p>
    <w:p w14:paraId="303B42B6" w14:textId="73672E85" w:rsidR="00011AB1" w:rsidRPr="004F4935" w:rsidRDefault="00011AB1" w:rsidP="00A10370">
      <w:pPr>
        <w:ind w:firstLine="567"/>
        <w:rPr>
          <w:bCs/>
          <w:szCs w:val="24"/>
          <w:lang w:val="bg-BG" w:eastAsia="en-US"/>
        </w:rPr>
      </w:pPr>
      <w:r w:rsidRPr="004F4935">
        <w:rPr>
          <w:b/>
          <w:bCs/>
          <w:szCs w:val="24"/>
          <w:lang w:val="bg-BG" w:eastAsia="en-US"/>
        </w:rPr>
        <w:t xml:space="preserve">Чл. </w:t>
      </w:r>
      <w:r w:rsidR="003519D1" w:rsidRPr="004F4935">
        <w:rPr>
          <w:b/>
          <w:bCs/>
          <w:szCs w:val="24"/>
          <w:lang w:val="bg-BG" w:eastAsia="en-US"/>
        </w:rPr>
        <w:t>31</w:t>
      </w:r>
      <w:r w:rsidRPr="004F4935">
        <w:rPr>
          <w:b/>
          <w:bCs/>
          <w:szCs w:val="24"/>
          <w:lang w:val="bg-BG" w:eastAsia="en-US"/>
        </w:rPr>
        <w:t xml:space="preserve">. </w:t>
      </w:r>
      <w:r w:rsidR="008C66CE" w:rsidRPr="004F4935">
        <w:rPr>
          <w:bCs/>
          <w:szCs w:val="24"/>
          <w:lang w:val="bg-BG" w:eastAsia="en-US"/>
        </w:rPr>
        <w:t xml:space="preserve">(1) </w:t>
      </w:r>
      <w:r w:rsidRPr="004F4935">
        <w:rPr>
          <w:bCs/>
          <w:szCs w:val="24"/>
          <w:lang w:val="bg-BG" w:eastAsia="en-US"/>
        </w:rPr>
        <w:t xml:space="preserve">В случай, че </w:t>
      </w:r>
      <w:r w:rsidR="008C66CE" w:rsidRPr="004F4935">
        <w:rPr>
          <w:bCs/>
          <w:szCs w:val="24"/>
          <w:lang w:val="bg-BG" w:eastAsia="en-US"/>
        </w:rPr>
        <w:t xml:space="preserve">административен акт по чл. 15, т. 1, 2, </w:t>
      </w:r>
      <w:r w:rsidR="003519D1" w:rsidRPr="004F4935">
        <w:rPr>
          <w:bCs/>
          <w:szCs w:val="24"/>
          <w:lang w:val="bg-BG" w:eastAsia="en-US"/>
        </w:rPr>
        <w:t>6 и 8</w:t>
      </w:r>
      <w:r w:rsidR="008C66CE" w:rsidRPr="004F4935">
        <w:rPr>
          <w:bCs/>
          <w:szCs w:val="24"/>
          <w:lang w:val="bg-BG" w:eastAsia="en-US"/>
        </w:rPr>
        <w:t xml:space="preserve"> загуби правно действие, това се отразява в информацията по чл. 17, ал. 2, т. 4 от информационната форма</w:t>
      </w:r>
      <w:r w:rsidR="0028126D">
        <w:rPr>
          <w:bCs/>
          <w:szCs w:val="24"/>
          <w:lang w:val="bg-BG" w:eastAsia="en-US"/>
        </w:rPr>
        <w:t>, и се прилага съответния доказателствен документ</w:t>
      </w:r>
      <w:r w:rsidR="008C66CE" w:rsidRPr="004F4935">
        <w:rPr>
          <w:bCs/>
          <w:szCs w:val="24"/>
          <w:lang w:val="bg-BG" w:eastAsia="en-US"/>
        </w:rPr>
        <w:t>.</w:t>
      </w:r>
    </w:p>
    <w:p w14:paraId="01E6BDEC" w14:textId="4B5398D8" w:rsidR="008C66CE" w:rsidRPr="004F4935" w:rsidRDefault="008C66CE" w:rsidP="00A10370">
      <w:pPr>
        <w:ind w:firstLine="567"/>
        <w:rPr>
          <w:bCs/>
          <w:szCs w:val="24"/>
          <w:lang w:val="bg-BG" w:eastAsia="en-US"/>
        </w:rPr>
      </w:pPr>
      <w:r w:rsidRPr="004F4935">
        <w:rPr>
          <w:bCs/>
          <w:szCs w:val="24"/>
          <w:lang w:val="bg-BG" w:eastAsia="en-US"/>
        </w:rPr>
        <w:t>(2) След изпълнение на разпорежданията на административните актове по чл. 15, т. 3 и 1</w:t>
      </w:r>
      <w:r w:rsidR="00E71A0A">
        <w:rPr>
          <w:bCs/>
          <w:szCs w:val="24"/>
          <w:lang w:val="bg-BG" w:eastAsia="en-US"/>
        </w:rPr>
        <w:t>2</w:t>
      </w:r>
      <w:r w:rsidRPr="004F4935">
        <w:rPr>
          <w:bCs/>
          <w:szCs w:val="24"/>
          <w:lang w:val="bg-BG" w:eastAsia="en-US"/>
        </w:rPr>
        <w:t>, това се отразява в информацията по чл. 17, ал. 2, т. 4 от информационната форма</w:t>
      </w:r>
      <w:r w:rsidR="0028126D">
        <w:rPr>
          <w:bCs/>
          <w:szCs w:val="24"/>
          <w:lang w:val="bg-BG" w:eastAsia="en-US"/>
        </w:rPr>
        <w:t>, и се прилага съответния доказателствен документ</w:t>
      </w:r>
      <w:r w:rsidR="0028126D" w:rsidRPr="004F4935">
        <w:rPr>
          <w:bCs/>
          <w:szCs w:val="24"/>
          <w:lang w:val="bg-BG" w:eastAsia="en-US"/>
        </w:rPr>
        <w:t>.</w:t>
      </w:r>
    </w:p>
    <w:p w14:paraId="6EC9D88B" w14:textId="2DFFC9B6" w:rsidR="000F2C99" w:rsidRPr="004F4935" w:rsidRDefault="003519D1" w:rsidP="003519D1">
      <w:pPr>
        <w:ind w:firstLine="567"/>
        <w:rPr>
          <w:bCs/>
          <w:szCs w:val="24"/>
          <w:lang w:val="bg-BG" w:eastAsia="en-US"/>
        </w:rPr>
      </w:pPr>
      <w:r w:rsidRPr="004F4935">
        <w:rPr>
          <w:bCs/>
          <w:szCs w:val="24"/>
          <w:lang w:val="bg-BG" w:eastAsia="en-US"/>
        </w:rPr>
        <w:t xml:space="preserve">(3) След влизане в сила на крайните съдебни актове, постановени по повод на оспорването на административен акт по чл. 15, т. 5, това се отразява в информацията по чл. 17, ал. 2, т. 4 от информационната форма, прави </w:t>
      </w:r>
      <w:r w:rsidR="0028126D">
        <w:rPr>
          <w:bCs/>
          <w:szCs w:val="24"/>
          <w:lang w:val="bg-BG" w:eastAsia="en-US"/>
        </w:rPr>
        <w:t xml:space="preserve">се </w:t>
      </w:r>
      <w:r w:rsidRPr="004F4935">
        <w:rPr>
          <w:bCs/>
          <w:szCs w:val="24"/>
          <w:lang w:val="bg-BG" w:eastAsia="en-US"/>
        </w:rPr>
        <w:t xml:space="preserve">вписване на </w:t>
      </w:r>
      <w:r w:rsidR="000F2C99" w:rsidRPr="004F4935">
        <w:rPr>
          <w:bCs/>
          <w:szCs w:val="24"/>
          <w:lang w:val="bg-BG" w:eastAsia="en-US"/>
        </w:rPr>
        <w:t>датата на влизане в сила</w:t>
      </w:r>
      <w:r w:rsidR="0028126D">
        <w:rPr>
          <w:bCs/>
          <w:szCs w:val="24"/>
          <w:lang w:val="bg-BG" w:eastAsia="en-US"/>
        </w:rPr>
        <w:t>, и се прилага съответния съдебен акт</w:t>
      </w:r>
      <w:r w:rsidR="004F4935" w:rsidRPr="004F4935">
        <w:rPr>
          <w:bCs/>
          <w:szCs w:val="24"/>
          <w:lang w:val="bg-BG" w:eastAsia="en-US"/>
        </w:rPr>
        <w:t>. П</w:t>
      </w:r>
      <w:r w:rsidR="000F2C99" w:rsidRPr="004F4935">
        <w:rPr>
          <w:bCs/>
          <w:szCs w:val="24"/>
          <w:lang w:val="bg-BG" w:eastAsia="en-US"/>
        </w:rPr>
        <w:t>остановеното в диспозитива на съдебния акт</w:t>
      </w:r>
      <w:r w:rsidR="004F4935" w:rsidRPr="004F4935">
        <w:rPr>
          <w:bCs/>
          <w:szCs w:val="24"/>
          <w:lang w:val="bg-BG" w:eastAsia="en-US"/>
        </w:rPr>
        <w:t xml:space="preserve"> се отразява в информацията по чл. 17, ал. 2, т. 5 от информационната форма</w:t>
      </w:r>
      <w:r w:rsidR="000F2C99" w:rsidRPr="004F4935">
        <w:rPr>
          <w:bCs/>
          <w:szCs w:val="24"/>
          <w:lang w:val="bg-BG" w:eastAsia="en-US"/>
        </w:rPr>
        <w:t>.</w:t>
      </w:r>
    </w:p>
    <w:p w14:paraId="06BCCC67" w14:textId="049BD98A" w:rsidR="008C66CE" w:rsidRDefault="004F4935" w:rsidP="00A10370">
      <w:pPr>
        <w:ind w:firstLine="567"/>
        <w:rPr>
          <w:bCs/>
          <w:szCs w:val="24"/>
          <w:lang w:val="bg-BG" w:eastAsia="en-US"/>
        </w:rPr>
      </w:pPr>
      <w:r w:rsidRPr="004F4935">
        <w:rPr>
          <w:bCs/>
          <w:szCs w:val="24"/>
          <w:lang w:val="bg-BG" w:eastAsia="en-US"/>
        </w:rPr>
        <w:t>(4) За всички останали случаи информ</w:t>
      </w:r>
      <w:r>
        <w:rPr>
          <w:bCs/>
          <w:szCs w:val="24"/>
          <w:lang w:val="bg-BG" w:eastAsia="en-US"/>
        </w:rPr>
        <w:t>ацията по чл. 17 се поддържа в актуално състояние.</w:t>
      </w:r>
    </w:p>
    <w:p w14:paraId="13FA44D1" w14:textId="77777777" w:rsidR="008C66CE" w:rsidRPr="00A10370" w:rsidRDefault="008C66CE" w:rsidP="003E0BDB">
      <w:pPr>
        <w:rPr>
          <w:bCs/>
          <w:szCs w:val="24"/>
          <w:lang w:val="bg-BG" w:eastAsia="en-US"/>
        </w:rPr>
      </w:pPr>
    </w:p>
    <w:p w14:paraId="53106E84" w14:textId="77777777" w:rsidR="00A10370" w:rsidRPr="004F4935" w:rsidRDefault="00A10370" w:rsidP="004F4935">
      <w:pPr>
        <w:jc w:val="center"/>
        <w:rPr>
          <w:b/>
          <w:bCs/>
          <w:szCs w:val="24"/>
          <w:lang w:val="bg-BG" w:eastAsia="en-US"/>
        </w:rPr>
      </w:pPr>
      <w:r w:rsidRPr="004F4935">
        <w:rPr>
          <w:b/>
          <w:bCs/>
          <w:szCs w:val="24"/>
          <w:lang w:val="bg-BG" w:eastAsia="en-US"/>
        </w:rPr>
        <w:t>Глава четвърта</w:t>
      </w:r>
    </w:p>
    <w:p w14:paraId="386C8F2D" w14:textId="77777777" w:rsidR="00A10370" w:rsidRPr="004F4935" w:rsidRDefault="00A10370" w:rsidP="004F4935">
      <w:pPr>
        <w:jc w:val="center"/>
        <w:rPr>
          <w:b/>
          <w:bCs/>
          <w:szCs w:val="24"/>
          <w:lang w:val="bg-BG" w:eastAsia="en-US"/>
        </w:rPr>
      </w:pPr>
      <w:r w:rsidRPr="004F4935">
        <w:rPr>
          <w:b/>
          <w:bCs/>
          <w:szCs w:val="24"/>
          <w:lang w:val="bg-BG" w:eastAsia="en-US"/>
        </w:rPr>
        <w:t>Създаване и поддържане на Единния публичен регистър по устройство на територията</w:t>
      </w:r>
    </w:p>
    <w:p w14:paraId="64C4A299" w14:textId="77777777" w:rsidR="004F4935" w:rsidRPr="004F4935" w:rsidRDefault="004F4935" w:rsidP="004F4935">
      <w:pPr>
        <w:jc w:val="center"/>
        <w:rPr>
          <w:b/>
          <w:bCs/>
          <w:szCs w:val="24"/>
          <w:lang w:val="bg-BG" w:eastAsia="en-US"/>
        </w:rPr>
      </w:pPr>
    </w:p>
    <w:p w14:paraId="37BD874B" w14:textId="77777777" w:rsidR="00A10370" w:rsidRPr="004F4935" w:rsidRDefault="00A10370" w:rsidP="004F4935">
      <w:pPr>
        <w:jc w:val="center"/>
        <w:rPr>
          <w:b/>
          <w:bCs/>
          <w:szCs w:val="24"/>
          <w:lang w:val="bg-BG" w:eastAsia="en-US"/>
        </w:rPr>
      </w:pPr>
      <w:r w:rsidRPr="004F4935">
        <w:rPr>
          <w:b/>
          <w:bCs/>
          <w:szCs w:val="24"/>
          <w:lang w:val="bg-BG" w:eastAsia="en-US"/>
        </w:rPr>
        <w:t>Раздел I</w:t>
      </w:r>
    </w:p>
    <w:p w14:paraId="7CFC08D5" w14:textId="77777777" w:rsidR="00A10370" w:rsidRPr="004F4935" w:rsidRDefault="00A10370" w:rsidP="004F4935">
      <w:pPr>
        <w:jc w:val="center"/>
        <w:rPr>
          <w:b/>
          <w:bCs/>
          <w:szCs w:val="24"/>
          <w:lang w:val="bg-BG" w:eastAsia="en-US"/>
        </w:rPr>
      </w:pPr>
      <w:r w:rsidRPr="004F4935">
        <w:rPr>
          <w:b/>
          <w:bCs/>
          <w:szCs w:val="24"/>
          <w:lang w:val="bg-BG" w:eastAsia="en-US"/>
        </w:rPr>
        <w:t>Въвеждане на Единния публичен регистър по устройство на територията</w:t>
      </w:r>
    </w:p>
    <w:p w14:paraId="669EA28B" w14:textId="77777777" w:rsidR="004F4935" w:rsidRPr="00A10370" w:rsidRDefault="004F4935" w:rsidP="00A10370">
      <w:pPr>
        <w:ind w:firstLine="567"/>
        <w:rPr>
          <w:bCs/>
          <w:szCs w:val="24"/>
          <w:lang w:val="bg-BG" w:eastAsia="en-US"/>
        </w:rPr>
      </w:pPr>
    </w:p>
    <w:p w14:paraId="6BEBC33F" w14:textId="06698D74" w:rsidR="00A10370" w:rsidRPr="00A10370" w:rsidRDefault="00A10370" w:rsidP="00A10370">
      <w:pPr>
        <w:ind w:firstLine="567"/>
        <w:rPr>
          <w:bCs/>
          <w:szCs w:val="24"/>
          <w:lang w:val="bg-BG" w:eastAsia="en-US"/>
        </w:rPr>
      </w:pPr>
      <w:r w:rsidRPr="004F4935">
        <w:rPr>
          <w:b/>
          <w:bCs/>
          <w:szCs w:val="24"/>
          <w:lang w:val="bg-BG" w:eastAsia="en-US"/>
        </w:rPr>
        <w:t xml:space="preserve">Чл. </w:t>
      </w:r>
      <w:r w:rsidR="004F4935" w:rsidRPr="004F4935">
        <w:rPr>
          <w:b/>
          <w:bCs/>
          <w:szCs w:val="24"/>
          <w:lang w:val="bg-BG" w:eastAsia="en-US"/>
        </w:rPr>
        <w:t>32</w:t>
      </w:r>
      <w:r w:rsidRPr="004F4935">
        <w:rPr>
          <w:b/>
          <w:bCs/>
          <w:szCs w:val="24"/>
          <w:lang w:val="bg-BG" w:eastAsia="en-US"/>
        </w:rPr>
        <w:t xml:space="preserve">. </w:t>
      </w:r>
      <w:r w:rsidRPr="00A10370">
        <w:rPr>
          <w:bCs/>
          <w:szCs w:val="24"/>
          <w:lang w:val="bg-BG" w:eastAsia="en-US"/>
        </w:rPr>
        <w:t>(1) Единният публичен регистър по устройство на територията се въвежда със заповед на министъра на регионалното развитие и благоустройството, която се публикува на интернет страницата на Министерството на регионалното развитие и благоустройството.</w:t>
      </w:r>
    </w:p>
    <w:p w14:paraId="4EAE2911" w14:textId="77777777" w:rsidR="00A10370" w:rsidRPr="00A10370" w:rsidRDefault="00A10370" w:rsidP="00A10370">
      <w:pPr>
        <w:ind w:firstLine="567"/>
        <w:rPr>
          <w:bCs/>
          <w:szCs w:val="24"/>
          <w:lang w:val="bg-BG" w:eastAsia="en-US"/>
        </w:rPr>
      </w:pPr>
      <w:r w:rsidRPr="00A10370">
        <w:rPr>
          <w:bCs/>
          <w:szCs w:val="24"/>
          <w:lang w:val="bg-BG" w:eastAsia="en-US"/>
        </w:rPr>
        <w:t>(2) От датата на публикуване на заповедта по ал. 1 възникват задълженията по тази наредба за органите по глава втора.</w:t>
      </w:r>
    </w:p>
    <w:p w14:paraId="4E1C316B" w14:textId="711E97D5" w:rsidR="00992F38" w:rsidRPr="00A10370" w:rsidRDefault="00A10370" w:rsidP="00992F38">
      <w:pPr>
        <w:ind w:firstLine="567"/>
        <w:rPr>
          <w:bCs/>
          <w:szCs w:val="24"/>
          <w:lang w:val="bg-BG" w:eastAsia="en-US"/>
        </w:rPr>
      </w:pPr>
      <w:r w:rsidRPr="004F4935">
        <w:rPr>
          <w:b/>
          <w:bCs/>
          <w:szCs w:val="24"/>
          <w:lang w:val="bg-BG" w:eastAsia="en-US"/>
        </w:rPr>
        <w:t xml:space="preserve">Чл. </w:t>
      </w:r>
      <w:r w:rsidR="004F4935" w:rsidRPr="004F4935">
        <w:rPr>
          <w:b/>
          <w:bCs/>
          <w:szCs w:val="24"/>
          <w:lang w:val="bg-BG" w:eastAsia="en-US"/>
        </w:rPr>
        <w:t>33</w:t>
      </w:r>
      <w:r w:rsidRPr="004F4935">
        <w:rPr>
          <w:b/>
          <w:bCs/>
          <w:szCs w:val="24"/>
          <w:lang w:val="bg-BG" w:eastAsia="en-US"/>
        </w:rPr>
        <w:t xml:space="preserve">. </w:t>
      </w:r>
      <w:r w:rsidRPr="00A10370">
        <w:rPr>
          <w:bCs/>
          <w:szCs w:val="24"/>
          <w:lang w:val="bg-BG" w:eastAsia="en-US"/>
        </w:rPr>
        <w:t>Министърът на регионалното развитие и благоустройството поддържа регистъра и предоставя възможност на всички ведомствени администратори да поддържат информацията в регистъра в актуално състояние.</w:t>
      </w:r>
    </w:p>
    <w:p w14:paraId="69F54571" w14:textId="77777777" w:rsidR="004F4935" w:rsidRDefault="004F4935" w:rsidP="00A10370">
      <w:pPr>
        <w:ind w:firstLine="567"/>
        <w:rPr>
          <w:bCs/>
          <w:szCs w:val="24"/>
          <w:lang w:val="bg-BG" w:eastAsia="en-US"/>
        </w:rPr>
      </w:pPr>
    </w:p>
    <w:p w14:paraId="2E30C312" w14:textId="25877FB6" w:rsidR="00A10370" w:rsidRPr="004F4935" w:rsidRDefault="00A10370" w:rsidP="00EE1CDC">
      <w:pPr>
        <w:jc w:val="center"/>
        <w:rPr>
          <w:b/>
          <w:bCs/>
          <w:szCs w:val="24"/>
          <w:lang w:val="bg-BG" w:eastAsia="en-US"/>
        </w:rPr>
      </w:pPr>
      <w:r w:rsidRPr="004F4935">
        <w:rPr>
          <w:b/>
          <w:bCs/>
          <w:szCs w:val="24"/>
          <w:lang w:val="bg-BG" w:eastAsia="en-US"/>
        </w:rPr>
        <w:t>Раздел</w:t>
      </w:r>
      <w:r w:rsidR="004F4935">
        <w:rPr>
          <w:b/>
          <w:bCs/>
          <w:szCs w:val="24"/>
          <w:lang w:val="bg-BG" w:eastAsia="en-US"/>
        </w:rPr>
        <w:t xml:space="preserve"> </w:t>
      </w:r>
      <w:r w:rsidRPr="004F4935">
        <w:rPr>
          <w:b/>
          <w:bCs/>
          <w:szCs w:val="24"/>
          <w:lang w:val="bg-BG" w:eastAsia="en-US"/>
        </w:rPr>
        <w:t>II</w:t>
      </w:r>
    </w:p>
    <w:p w14:paraId="1FB851FF" w14:textId="77777777" w:rsidR="00A10370" w:rsidRPr="004F4935" w:rsidRDefault="00A10370" w:rsidP="00EE1CDC">
      <w:pPr>
        <w:jc w:val="center"/>
        <w:rPr>
          <w:b/>
          <w:bCs/>
          <w:szCs w:val="24"/>
          <w:lang w:val="bg-BG" w:eastAsia="en-US"/>
        </w:rPr>
      </w:pPr>
      <w:r w:rsidRPr="004F4935">
        <w:rPr>
          <w:b/>
          <w:bCs/>
          <w:szCs w:val="24"/>
          <w:lang w:val="bg-BG" w:eastAsia="en-US"/>
        </w:rPr>
        <w:t>Публикуване на информацията</w:t>
      </w:r>
    </w:p>
    <w:p w14:paraId="0175F6BE" w14:textId="77777777" w:rsidR="004F4935" w:rsidRDefault="004F4935" w:rsidP="00A10370">
      <w:pPr>
        <w:ind w:firstLine="567"/>
        <w:rPr>
          <w:bCs/>
          <w:szCs w:val="24"/>
          <w:lang w:val="bg-BG" w:eastAsia="en-US"/>
        </w:rPr>
      </w:pPr>
    </w:p>
    <w:p w14:paraId="7D2E6FE9" w14:textId="248E4CB5" w:rsidR="00A10370" w:rsidRPr="00A10370" w:rsidRDefault="00A10370" w:rsidP="00A10370">
      <w:pPr>
        <w:ind w:firstLine="567"/>
        <w:rPr>
          <w:bCs/>
          <w:szCs w:val="24"/>
          <w:lang w:val="bg-BG" w:eastAsia="en-US"/>
        </w:rPr>
      </w:pPr>
      <w:r w:rsidRPr="004F4935">
        <w:rPr>
          <w:b/>
          <w:bCs/>
          <w:szCs w:val="24"/>
          <w:lang w:val="bg-BG" w:eastAsia="en-US"/>
        </w:rPr>
        <w:t xml:space="preserve">Чл. </w:t>
      </w:r>
      <w:r w:rsidR="004F4935" w:rsidRPr="004F4935">
        <w:rPr>
          <w:b/>
          <w:bCs/>
          <w:szCs w:val="24"/>
          <w:lang w:val="bg-BG" w:eastAsia="en-US"/>
        </w:rPr>
        <w:t>34</w:t>
      </w:r>
      <w:r w:rsidRPr="004F4935">
        <w:rPr>
          <w:b/>
          <w:bCs/>
          <w:szCs w:val="24"/>
          <w:lang w:val="bg-BG" w:eastAsia="en-US"/>
        </w:rPr>
        <w:t xml:space="preserve">. </w:t>
      </w:r>
      <w:r w:rsidRPr="00A10370">
        <w:rPr>
          <w:bCs/>
          <w:szCs w:val="24"/>
          <w:lang w:val="bg-BG" w:eastAsia="en-US"/>
        </w:rPr>
        <w:t xml:space="preserve">(1) Органите по чл. 2, ал. 2 публикуват </w:t>
      </w:r>
      <w:r w:rsidR="004F4935">
        <w:rPr>
          <w:bCs/>
          <w:szCs w:val="24"/>
          <w:lang w:val="bg-BG" w:eastAsia="en-US"/>
        </w:rPr>
        <w:t xml:space="preserve">актовете и </w:t>
      </w:r>
      <w:r w:rsidRPr="00A10370">
        <w:rPr>
          <w:bCs/>
          <w:szCs w:val="24"/>
          <w:lang w:val="bg-BG" w:eastAsia="en-US"/>
        </w:rPr>
        <w:t>документите в регистъра по електронен път чрез оправомощените от тях ведомствени администратори на данни.</w:t>
      </w:r>
    </w:p>
    <w:p w14:paraId="79883A66" w14:textId="02217228" w:rsidR="00A10370" w:rsidRPr="00A10370" w:rsidRDefault="00A10370" w:rsidP="00A10370">
      <w:pPr>
        <w:ind w:firstLine="567"/>
        <w:rPr>
          <w:bCs/>
          <w:szCs w:val="24"/>
          <w:lang w:val="bg-BG" w:eastAsia="en-US"/>
        </w:rPr>
      </w:pPr>
      <w:r w:rsidRPr="00A10370">
        <w:rPr>
          <w:bCs/>
          <w:szCs w:val="24"/>
          <w:lang w:val="bg-BG" w:eastAsia="en-US"/>
        </w:rPr>
        <w:t>(2) Ведомственият администратор на данни се идентифицира в регистъра по реда и със средствата, предвидени в Закона за електронната идентификация.</w:t>
      </w:r>
    </w:p>
    <w:p w14:paraId="7A354586" w14:textId="044415C9" w:rsidR="00A10370" w:rsidRPr="00A10370" w:rsidRDefault="00A10370" w:rsidP="00A10370">
      <w:pPr>
        <w:ind w:firstLine="567"/>
        <w:rPr>
          <w:bCs/>
          <w:szCs w:val="24"/>
          <w:lang w:val="bg-BG" w:eastAsia="en-US"/>
        </w:rPr>
      </w:pPr>
      <w:r w:rsidRPr="00A10370">
        <w:rPr>
          <w:bCs/>
          <w:szCs w:val="24"/>
          <w:lang w:val="bg-BG" w:eastAsia="en-US"/>
        </w:rPr>
        <w:t xml:space="preserve">(3) Органите по чл. 2, ал. 2 могат да оправомощават ведомствени администратори на данни в ръководената от тях администрация. В общините с районно деление </w:t>
      </w:r>
      <w:r w:rsidR="004F4935">
        <w:rPr>
          <w:bCs/>
          <w:szCs w:val="24"/>
          <w:lang w:val="bg-BG" w:eastAsia="en-US"/>
        </w:rPr>
        <w:t>се</w:t>
      </w:r>
      <w:r w:rsidRPr="00A10370">
        <w:rPr>
          <w:bCs/>
          <w:szCs w:val="24"/>
          <w:lang w:val="bg-BG" w:eastAsia="en-US"/>
        </w:rPr>
        <w:t xml:space="preserve"> оправомощава</w:t>
      </w:r>
      <w:r w:rsidR="004F4935">
        <w:rPr>
          <w:bCs/>
          <w:szCs w:val="24"/>
          <w:lang w:val="bg-BG" w:eastAsia="en-US"/>
        </w:rPr>
        <w:t>т</w:t>
      </w:r>
      <w:r w:rsidRPr="00A10370">
        <w:rPr>
          <w:bCs/>
          <w:szCs w:val="24"/>
          <w:lang w:val="bg-BG" w:eastAsia="en-US"/>
        </w:rPr>
        <w:t xml:space="preserve"> ведомствен</w:t>
      </w:r>
      <w:r w:rsidR="004F4935">
        <w:rPr>
          <w:bCs/>
          <w:szCs w:val="24"/>
          <w:lang w:val="bg-BG" w:eastAsia="en-US"/>
        </w:rPr>
        <w:t>и</w:t>
      </w:r>
      <w:r w:rsidRPr="00A10370">
        <w:rPr>
          <w:bCs/>
          <w:szCs w:val="24"/>
          <w:lang w:val="bg-BG" w:eastAsia="en-US"/>
        </w:rPr>
        <w:t xml:space="preserve"> администратор</w:t>
      </w:r>
      <w:r w:rsidR="004F4935">
        <w:rPr>
          <w:bCs/>
          <w:szCs w:val="24"/>
          <w:lang w:val="bg-BG" w:eastAsia="en-US"/>
        </w:rPr>
        <w:t>и</w:t>
      </w:r>
      <w:r w:rsidRPr="00A10370">
        <w:rPr>
          <w:bCs/>
          <w:szCs w:val="24"/>
          <w:lang w:val="bg-BG" w:eastAsia="en-US"/>
        </w:rPr>
        <w:t xml:space="preserve"> на данни на общината и по един на всеки район.</w:t>
      </w:r>
    </w:p>
    <w:p w14:paraId="68B92A3A" w14:textId="67AD8CC1" w:rsidR="00A10370" w:rsidRPr="00A10370" w:rsidRDefault="00A10370" w:rsidP="00A10370">
      <w:pPr>
        <w:ind w:firstLine="567"/>
        <w:rPr>
          <w:bCs/>
          <w:szCs w:val="24"/>
          <w:lang w:val="bg-BG" w:eastAsia="en-US"/>
        </w:rPr>
      </w:pPr>
      <w:r w:rsidRPr="00A10370">
        <w:rPr>
          <w:bCs/>
          <w:szCs w:val="24"/>
          <w:lang w:val="bg-BG" w:eastAsia="en-US"/>
        </w:rPr>
        <w:t>(4) Ведомствените администратори на данни се регистрират при администратор</w:t>
      </w:r>
      <w:r w:rsidR="0060606B">
        <w:rPr>
          <w:bCs/>
          <w:szCs w:val="24"/>
          <w:lang w:val="bg-BG" w:eastAsia="en-US"/>
        </w:rPr>
        <w:t>а</w:t>
      </w:r>
      <w:r w:rsidR="004F4935">
        <w:rPr>
          <w:bCs/>
          <w:szCs w:val="24"/>
          <w:lang w:val="bg-BG" w:eastAsia="en-US"/>
        </w:rPr>
        <w:t xml:space="preserve"> </w:t>
      </w:r>
      <w:r w:rsidRPr="00A10370">
        <w:rPr>
          <w:bCs/>
          <w:szCs w:val="24"/>
          <w:lang w:val="bg-BG" w:eastAsia="en-US"/>
        </w:rPr>
        <w:t xml:space="preserve">на </w:t>
      </w:r>
      <w:r w:rsidR="004F4935">
        <w:rPr>
          <w:bCs/>
          <w:szCs w:val="24"/>
          <w:lang w:val="bg-BG" w:eastAsia="en-US"/>
        </w:rPr>
        <w:t>регистъра</w:t>
      </w:r>
      <w:r w:rsidRPr="00A10370">
        <w:rPr>
          <w:bCs/>
          <w:szCs w:val="24"/>
          <w:lang w:val="bg-BG" w:eastAsia="en-US"/>
        </w:rPr>
        <w:t xml:space="preserve"> въз основа на искане от съответния орган по </w:t>
      </w:r>
      <w:r w:rsidR="0000661A" w:rsidRPr="00A10370">
        <w:rPr>
          <w:bCs/>
          <w:szCs w:val="24"/>
          <w:lang w:val="bg-BG" w:eastAsia="en-US"/>
        </w:rPr>
        <w:t>чл. 2, ал. 2</w:t>
      </w:r>
      <w:r w:rsidRPr="00A10370">
        <w:rPr>
          <w:bCs/>
          <w:szCs w:val="24"/>
          <w:lang w:val="bg-BG" w:eastAsia="en-US"/>
        </w:rPr>
        <w:t>.</w:t>
      </w:r>
    </w:p>
    <w:p w14:paraId="2295D959" w14:textId="77777777" w:rsidR="00A10370" w:rsidRPr="00A10370" w:rsidRDefault="00A10370" w:rsidP="00A10370">
      <w:pPr>
        <w:ind w:firstLine="567"/>
        <w:rPr>
          <w:bCs/>
          <w:szCs w:val="24"/>
          <w:lang w:val="bg-BG" w:eastAsia="en-US"/>
        </w:rPr>
      </w:pPr>
      <w:r w:rsidRPr="00A10370">
        <w:rPr>
          <w:bCs/>
          <w:szCs w:val="24"/>
          <w:lang w:val="bg-BG" w:eastAsia="en-US"/>
        </w:rPr>
        <w:t>(5) За промяна на регистрираните ведомствени администрации или за спиране на регистрацията се прилага реда на ал.4.</w:t>
      </w:r>
    </w:p>
    <w:p w14:paraId="69C002D9" w14:textId="29B6E54E" w:rsidR="00A10370" w:rsidRPr="00A10370" w:rsidRDefault="00A10370" w:rsidP="00A10370">
      <w:pPr>
        <w:ind w:firstLine="567"/>
        <w:rPr>
          <w:bCs/>
          <w:szCs w:val="24"/>
          <w:lang w:val="bg-BG" w:eastAsia="en-US"/>
        </w:rPr>
      </w:pPr>
      <w:r w:rsidRPr="0000661A">
        <w:rPr>
          <w:b/>
          <w:bCs/>
          <w:szCs w:val="24"/>
          <w:lang w:val="bg-BG" w:eastAsia="en-US"/>
        </w:rPr>
        <w:t>Чл. 3</w:t>
      </w:r>
      <w:r w:rsidR="0000661A" w:rsidRPr="0000661A">
        <w:rPr>
          <w:b/>
          <w:bCs/>
          <w:szCs w:val="24"/>
          <w:lang w:val="bg-BG" w:eastAsia="en-US"/>
        </w:rPr>
        <w:t>5</w:t>
      </w:r>
      <w:r w:rsidRPr="0000661A">
        <w:rPr>
          <w:b/>
          <w:bCs/>
          <w:szCs w:val="24"/>
          <w:lang w:val="bg-BG" w:eastAsia="en-US"/>
        </w:rPr>
        <w:t xml:space="preserve">. </w:t>
      </w:r>
      <w:r w:rsidRPr="00A10370">
        <w:rPr>
          <w:bCs/>
          <w:szCs w:val="24"/>
          <w:lang w:val="bg-BG" w:eastAsia="en-US"/>
        </w:rPr>
        <w:t xml:space="preserve">(1) </w:t>
      </w:r>
      <w:r w:rsidR="0000661A">
        <w:rPr>
          <w:bCs/>
          <w:szCs w:val="24"/>
          <w:lang w:val="bg-BG" w:eastAsia="en-US"/>
        </w:rPr>
        <w:t>При</w:t>
      </w:r>
      <w:r w:rsidRPr="00A10370">
        <w:rPr>
          <w:bCs/>
          <w:szCs w:val="24"/>
          <w:lang w:val="bg-BG" w:eastAsia="en-US"/>
        </w:rPr>
        <w:t xml:space="preserve"> публикуването на информацията в регистъра </w:t>
      </w:r>
      <w:r w:rsidR="0000661A">
        <w:rPr>
          <w:bCs/>
          <w:szCs w:val="24"/>
          <w:lang w:val="bg-BG" w:eastAsia="en-US"/>
        </w:rPr>
        <w:t xml:space="preserve">за </w:t>
      </w:r>
      <w:r w:rsidRPr="00A10370">
        <w:rPr>
          <w:bCs/>
          <w:szCs w:val="24"/>
          <w:lang w:val="bg-BG" w:eastAsia="en-US"/>
        </w:rPr>
        <w:t>съответните актове и документи</w:t>
      </w:r>
      <w:r w:rsidR="0000661A">
        <w:rPr>
          <w:bCs/>
          <w:szCs w:val="24"/>
          <w:lang w:val="bg-BG" w:eastAsia="en-US"/>
        </w:rPr>
        <w:t>,</w:t>
      </w:r>
      <w:r w:rsidRPr="00A10370">
        <w:rPr>
          <w:bCs/>
          <w:szCs w:val="24"/>
          <w:lang w:val="bg-BG" w:eastAsia="en-US"/>
        </w:rPr>
        <w:t xml:space="preserve"> се предоставят сканирани </w:t>
      </w:r>
      <w:r w:rsidR="0000661A">
        <w:rPr>
          <w:bCs/>
          <w:szCs w:val="24"/>
          <w:lang w:val="bg-BG" w:eastAsia="en-US"/>
        </w:rPr>
        <w:t>изображения на всички техни текстови и графични части</w:t>
      </w:r>
      <w:r w:rsidRPr="00A10370">
        <w:rPr>
          <w:bCs/>
          <w:szCs w:val="24"/>
          <w:lang w:val="bg-BG" w:eastAsia="en-US"/>
        </w:rPr>
        <w:t>.</w:t>
      </w:r>
    </w:p>
    <w:p w14:paraId="063A1EAB" w14:textId="386F92AE" w:rsidR="00A10370" w:rsidRPr="00A10370" w:rsidRDefault="00A10370" w:rsidP="00A10370">
      <w:pPr>
        <w:ind w:firstLine="567"/>
        <w:rPr>
          <w:bCs/>
          <w:szCs w:val="24"/>
          <w:lang w:val="bg-BG" w:eastAsia="en-US"/>
        </w:rPr>
      </w:pPr>
      <w:r w:rsidRPr="00A10370">
        <w:rPr>
          <w:bCs/>
          <w:szCs w:val="24"/>
          <w:lang w:val="bg-BG" w:eastAsia="en-US"/>
        </w:rPr>
        <w:t>(2) Към актовете и документите по чл. 15 се публикуват и изработените в цифров вид документи в случаите, когато такива се изискват от Закона за устройство на територията. При несъответствие между цифровия и сканирания документ, действителен е документът на хартия.</w:t>
      </w:r>
    </w:p>
    <w:p w14:paraId="7EB745CF" w14:textId="64FB7346" w:rsidR="00A10370" w:rsidRPr="00A10370" w:rsidRDefault="00A10370" w:rsidP="00A10370">
      <w:pPr>
        <w:ind w:firstLine="567"/>
        <w:rPr>
          <w:bCs/>
          <w:szCs w:val="24"/>
          <w:lang w:val="bg-BG" w:eastAsia="en-US"/>
        </w:rPr>
      </w:pPr>
      <w:r w:rsidRPr="00A10370">
        <w:rPr>
          <w:bCs/>
          <w:szCs w:val="24"/>
          <w:lang w:val="bg-BG" w:eastAsia="en-US"/>
        </w:rPr>
        <w:t xml:space="preserve">(3) При публикуване на актовете и документите в </w:t>
      </w:r>
      <w:r w:rsidR="0000661A">
        <w:rPr>
          <w:bCs/>
          <w:szCs w:val="24"/>
          <w:lang w:val="bg-BG" w:eastAsia="en-US"/>
        </w:rPr>
        <w:t>регистъра</w:t>
      </w:r>
      <w:r w:rsidRPr="00A10370">
        <w:rPr>
          <w:bCs/>
          <w:szCs w:val="24"/>
          <w:lang w:val="bg-BG" w:eastAsia="en-US"/>
        </w:rPr>
        <w:t xml:space="preserve"> ведомственият администратор на данни попълва съответната за всеки вид акт или документ информационна форма по </w:t>
      </w:r>
      <w:r w:rsidR="0000661A">
        <w:rPr>
          <w:bCs/>
          <w:szCs w:val="24"/>
          <w:lang w:val="bg-BG" w:eastAsia="en-US"/>
        </w:rPr>
        <w:t>чл. 17</w:t>
      </w:r>
      <w:r w:rsidRPr="00A10370">
        <w:rPr>
          <w:bCs/>
          <w:szCs w:val="24"/>
          <w:lang w:val="bg-BG" w:eastAsia="en-US"/>
        </w:rPr>
        <w:t>.</w:t>
      </w:r>
    </w:p>
    <w:p w14:paraId="57FDFF2C" w14:textId="1D823E91" w:rsidR="00A10370" w:rsidRDefault="00A10370" w:rsidP="00A10370">
      <w:pPr>
        <w:ind w:firstLine="567"/>
        <w:rPr>
          <w:bCs/>
          <w:szCs w:val="24"/>
          <w:lang w:val="bg-BG" w:eastAsia="en-US"/>
        </w:rPr>
      </w:pPr>
      <w:r w:rsidRPr="00A10370">
        <w:rPr>
          <w:bCs/>
          <w:szCs w:val="24"/>
          <w:lang w:val="bg-BG" w:eastAsia="en-US"/>
        </w:rPr>
        <w:t>(4) Информационната форма съдържа задължителна и опционална информация. При липса на попълнена или грешно попълнена задължителна информация в информационната форма автоматично се отказва публикацията и се указва отстраняването на допуснатите пропуски от ведомствения оператор на данни.</w:t>
      </w:r>
    </w:p>
    <w:p w14:paraId="28A6F700" w14:textId="77777777" w:rsidR="0000661A" w:rsidRPr="00A10370" w:rsidRDefault="0000661A" w:rsidP="00A10370">
      <w:pPr>
        <w:ind w:firstLine="567"/>
        <w:rPr>
          <w:bCs/>
          <w:szCs w:val="24"/>
          <w:lang w:val="bg-BG" w:eastAsia="en-US"/>
        </w:rPr>
      </w:pPr>
    </w:p>
    <w:p w14:paraId="46332741" w14:textId="77777777" w:rsidR="00A10370" w:rsidRPr="0000661A" w:rsidRDefault="00A10370" w:rsidP="0000661A">
      <w:pPr>
        <w:jc w:val="center"/>
        <w:rPr>
          <w:b/>
          <w:bCs/>
          <w:szCs w:val="24"/>
          <w:lang w:val="bg-BG" w:eastAsia="en-US"/>
        </w:rPr>
      </w:pPr>
      <w:r w:rsidRPr="0000661A">
        <w:rPr>
          <w:b/>
          <w:bCs/>
          <w:szCs w:val="24"/>
          <w:lang w:val="bg-BG" w:eastAsia="en-US"/>
        </w:rPr>
        <w:t>Раздел III</w:t>
      </w:r>
    </w:p>
    <w:p w14:paraId="3375D483" w14:textId="77777777" w:rsidR="00A10370" w:rsidRPr="0000661A" w:rsidRDefault="00A10370" w:rsidP="0000661A">
      <w:pPr>
        <w:jc w:val="center"/>
        <w:rPr>
          <w:b/>
          <w:bCs/>
          <w:szCs w:val="24"/>
          <w:lang w:val="bg-BG" w:eastAsia="en-US"/>
        </w:rPr>
      </w:pPr>
      <w:r w:rsidRPr="0000661A">
        <w:rPr>
          <w:b/>
          <w:bCs/>
          <w:szCs w:val="24"/>
          <w:lang w:val="bg-BG" w:eastAsia="en-US"/>
        </w:rPr>
        <w:t>Срокове за предоставяне на информацията за публикуване</w:t>
      </w:r>
    </w:p>
    <w:p w14:paraId="285E88ED" w14:textId="77777777" w:rsidR="0000661A" w:rsidRPr="00A10370" w:rsidRDefault="0000661A" w:rsidP="00A10370">
      <w:pPr>
        <w:ind w:firstLine="567"/>
        <w:rPr>
          <w:bCs/>
          <w:szCs w:val="24"/>
          <w:lang w:val="bg-BG" w:eastAsia="en-US"/>
        </w:rPr>
      </w:pPr>
    </w:p>
    <w:p w14:paraId="1F8304EE" w14:textId="2A58BCD1" w:rsidR="00C948F8" w:rsidRDefault="00A10370" w:rsidP="00A10370">
      <w:pPr>
        <w:ind w:firstLine="567"/>
        <w:rPr>
          <w:b/>
          <w:bCs/>
          <w:szCs w:val="24"/>
          <w:lang w:val="bg-BG" w:eastAsia="en-US"/>
        </w:rPr>
      </w:pPr>
      <w:r w:rsidRPr="00EE1CDC">
        <w:rPr>
          <w:b/>
          <w:bCs/>
          <w:szCs w:val="24"/>
          <w:lang w:val="bg-BG" w:eastAsia="en-US"/>
        </w:rPr>
        <w:lastRenderedPageBreak/>
        <w:t>Чл. 3</w:t>
      </w:r>
      <w:r w:rsidR="00EE1CDC" w:rsidRPr="00EE1CDC">
        <w:rPr>
          <w:b/>
          <w:bCs/>
          <w:szCs w:val="24"/>
          <w:lang w:val="bg-BG" w:eastAsia="en-US"/>
        </w:rPr>
        <w:t>6</w:t>
      </w:r>
      <w:r w:rsidRPr="00EE1CDC">
        <w:rPr>
          <w:b/>
          <w:bCs/>
          <w:szCs w:val="24"/>
          <w:lang w:val="bg-BG" w:eastAsia="en-US"/>
        </w:rPr>
        <w:t xml:space="preserve">. </w:t>
      </w:r>
      <w:r w:rsidR="00C948F8" w:rsidRPr="00A10370">
        <w:rPr>
          <w:bCs/>
          <w:szCs w:val="24"/>
          <w:lang w:val="bg-BG" w:eastAsia="en-US"/>
        </w:rPr>
        <w:t xml:space="preserve">(1) Актовете по чл. 15, т. 1, 2, 3, </w:t>
      </w:r>
      <w:r w:rsidR="00C948F8">
        <w:rPr>
          <w:bCs/>
          <w:szCs w:val="24"/>
          <w:lang w:val="bg-BG" w:eastAsia="en-US"/>
        </w:rPr>
        <w:t>8</w:t>
      </w:r>
      <w:r w:rsidR="00C948F8" w:rsidRPr="00A10370">
        <w:rPr>
          <w:bCs/>
          <w:szCs w:val="24"/>
          <w:lang w:val="bg-BG" w:eastAsia="en-US"/>
        </w:rPr>
        <w:t xml:space="preserve"> и 1</w:t>
      </w:r>
      <w:r w:rsidR="00C948F8">
        <w:rPr>
          <w:bCs/>
          <w:szCs w:val="24"/>
          <w:lang w:val="bg-BG" w:eastAsia="en-US"/>
        </w:rPr>
        <w:t>9</w:t>
      </w:r>
      <w:r w:rsidR="00C948F8" w:rsidRPr="00A10370">
        <w:rPr>
          <w:bCs/>
          <w:szCs w:val="24"/>
          <w:lang w:val="bg-BG" w:eastAsia="en-US"/>
        </w:rPr>
        <w:t xml:space="preserve"> се публикуват в </w:t>
      </w:r>
      <w:r w:rsidR="00C948F8">
        <w:rPr>
          <w:bCs/>
          <w:szCs w:val="24"/>
          <w:lang w:val="bg-BG" w:eastAsia="en-US"/>
        </w:rPr>
        <w:t>регистъра</w:t>
      </w:r>
      <w:r w:rsidR="00C948F8" w:rsidRPr="00A10370">
        <w:rPr>
          <w:bCs/>
          <w:szCs w:val="24"/>
          <w:lang w:val="bg-BG" w:eastAsia="en-US"/>
        </w:rPr>
        <w:t xml:space="preserve"> в седмодневен срок от влизането им в сила.</w:t>
      </w:r>
    </w:p>
    <w:p w14:paraId="4A666EA5" w14:textId="4B2712C1" w:rsidR="00A10370" w:rsidRPr="00A10370" w:rsidRDefault="00A10370" w:rsidP="00A10370">
      <w:pPr>
        <w:ind w:firstLine="567"/>
        <w:rPr>
          <w:bCs/>
          <w:szCs w:val="24"/>
          <w:lang w:val="bg-BG" w:eastAsia="en-US"/>
        </w:rPr>
      </w:pPr>
      <w:r w:rsidRPr="00A10370">
        <w:rPr>
          <w:bCs/>
          <w:szCs w:val="24"/>
          <w:lang w:val="bg-BG" w:eastAsia="en-US"/>
        </w:rPr>
        <w:t>(</w:t>
      </w:r>
      <w:r w:rsidR="00C948F8">
        <w:rPr>
          <w:bCs/>
          <w:szCs w:val="24"/>
          <w:lang w:val="bg-BG" w:eastAsia="en-US"/>
        </w:rPr>
        <w:t>2</w:t>
      </w:r>
      <w:r w:rsidRPr="00A10370">
        <w:rPr>
          <w:bCs/>
          <w:szCs w:val="24"/>
          <w:lang w:val="bg-BG" w:eastAsia="en-US"/>
        </w:rPr>
        <w:t xml:space="preserve">) Актовете по чл. 15, т. 4, </w:t>
      </w:r>
      <w:r w:rsidR="00EE1CDC">
        <w:rPr>
          <w:bCs/>
          <w:szCs w:val="24"/>
          <w:lang w:val="bg-BG" w:eastAsia="en-US"/>
        </w:rPr>
        <w:t>9</w:t>
      </w:r>
      <w:r w:rsidRPr="00A10370">
        <w:rPr>
          <w:bCs/>
          <w:szCs w:val="24"/>
          <w:lang w:val="bg-BG" w:eastAsia="en-US"/>
        </w:rPr>
        <w:t xml:space="preserve"> и 1</w:t>
      </w:r>
      <w:r w:rsidR="00EE1CDC">
        <w:rPr>
          <w:bCs/>
          <w:szCs w:val="24"/>
          <w:lang w:val="bg-BG" w:eastAsia="en-US"/>
        </w:rPr>
        <w:t>1</w:t>
      </w:r>
      <w:r w:rsidRPr="00A10370">
        <w:rPr>
          <w:bCs/>
          <w:szCs w:val="24"/>
          <w:lang w:val="bg-BG" w:eastAsia="en-US"/>
        </w:rPr>
        <w:t xml:space="preserve"> се публикуват в </w:t>
      </w:r>
      <w:r w:rsidR="0000661A">
        <w:rPr>
          <w:bCs/>
          <w:szCs w:val="24"/>
          <w:lang w:val="bg-BG" w:eastAsia="en-US"/>
        </w:rPr>
        <w:t xml:space="preserve">регистъра </w:t>
      </w:r>
      <w:r w:rsidRPr="00A10370">
        <w:rPr>
          <w:bCs/>
          <w:szCs w:val="24"/>
          <w:lang w:val="bg-BG" w:eastAsia="en-US"/>
        </w:rPr>
        <w:t>седмодневен срок от издаването им.</w:t>
      </w:r>
    </w:p>
    <w:p w14:paraId="56AF8D9A" w14:textId="72E9A873" w:rsidR="00A10370" w:rsidRDefault="00A10370" w:rsidP="00A10370">
      <w:pPr>
        <w:ind w:firstLine="567"/>
        <w:rPr>
          <w:bCs/>
          <w:szCs w:val="24"/>
          <w:lang w:val="bg-BG" w:eastAsia="en-US"/>
        </w:rPr>
      </w:pPr>
      <w:r w:rsidRPr="00A10370">
        <w:rPr>
          <w:bCs/>
          <w:szCs w:val="24"/>
          <w:lang w:val="bg-BG" w:eastAsia="en-US"/>
        </w:rPr>
        <w:t>(</w:t>
      </w:r>
      <w:r w:rsidR="00C948F8">
        <w:rPr>
          <w:bCs/>
          <w:szCs w:val="24"/>
          <w:lang w:val="bg-BG" w:eastAsia="en-US"/>
        </w:rPr>
        <w:t>3</w:t>
      </w:r>
      <w:r w:rsidRPr="00A10370">
        <w:rPr>
          <w:bCs/>
          <w:szCs w:val="24"/>
          <w:lang w:val="bg-BG" w:eastAsia="en-US"/>
        </w:rPr>
        <w:t>) Техническите паспорти по чл. 15, т. 1</w:t>
      </w:r>
      <w:r w:rsidR="00EE1CDC">
        <w:rPr>
          <w:bCs/>
          <w:szCs w:val="24"/>
          <w:lang w:val="bg-BG" w:eastAsia="en-US"/>
        </w:rPr>
        <w:t>0</w:t>
      </w:r>
      <w:r w:rsidRPr="00A10370">
        <w:rPr>
          <w:bCs/>
          <w:szCs w:val="24"/>
          <w:lang w:val="bg-BG" w:eastAsia="en-US"/>
        </w:rPr>
        <w:t xml:space="preserve"> се публикуват в </w:t>
      </w:r>
      <w:r w:rsidR="00EE1CDC">
        <w:rPr>
          <w:bCs/>
          <w:szCs w:val="24"/>
          <w:lang w:val="bg-BG" w:eastAsia="en-US"/>
        </w:rPr>
        <w:t>регистъра</w:t>
      </w:r>
      <w:r w:rsidRPr="00A10370">
        <w:rPr>
          <w:bCs/>
          <w:szCs w:val="24"/>
          <w:lang w:val="bg-BG" w:eastAsia="en-US"/>
        </w:rPr>
        <w:t xml:space="preserve"> в седмодневен срок от получаването им.</w:t>
      </w:r>
    </w:p>
    <w:p w14:paraId="4ADFFE84" w14:textId="41CA65D2" w:rsidR="002031F0" w:rsidRPr="002031F0" w:rsidRDefault="002031F0" w:rsidP="002031F0">
      <w:pPr>
        <w:ind w:firstLine="567"/>
        <w:rPr>
          <w:bCs/>
          <w:szCs w:val="24"/>
          <w:lang w:val="bg-BG" w:eastAsia="en-US"/>
        </w:rPr>
      </w:pPr>
      <w:r w:rsidRPr="002031F0">
        <w:rPr>
          <w:b/>
          <w:bCs/>
          <w:szCs w:val="24"/>
          <w:lang w:val="bg-BG" w:eastAsia="en-US"/>
        </w:rPr>
        <w:t xml:space="preserve">Чл. 37. </w:t>
      </w:r>
      <w:r w:rsidRPr="002031F0">
        <w:rPr>
          <w:bCs/>
          <w:szCs w:val="24"/>
          <w:lang w:val="bg-BG" w:eastAsia="en-US"/>
        </w:rPr>
        <w:t>(1) Актовете по чл. 15, т. 5 се публикуват в регистъра в седмодневен срок от изтичане на срока за оспорването им, включително когато са оспорени частично или изцяло.</w:t>
      </w:r>
    </w:p>
    <w:p w14:paraId="03AA2AF1" w14:textId="5D38B0F7" w:rsidR="002031F0" w:rsidRPr="002031F0" w:rsidRDefault="002031F0" w:rsidP="002031F0">
      <w:pPr>
        <w:ind w:firstLine="567"/>
        <w:rPr>
          <w:bCs/>
          <w:szCs w:val="24"/>
          <w:lang w:val="bg-BG" w:eastAsia="en-US"/>
        </w:rPr>
      </w:pPr>
      <w:r w:rsidRPr="002031F0">
        <w:rPr>
          <w:bCs/>
          <w:szCs w:val="24"/>
          <w:lang w:val="bg-BG" w:eastAsia="en-US"/>
        </w:rPr>
        <w:t>(2) Информацията по чл. 31, ал. 3 се публикува в регистъра в тридневен срок от съобщаването на влезлия в сила съдебен акт.</w:t>
      </w:r>
    </w:p>
    <w:p w14:paraId="34416003" w14:textId="6AD5A265" w:rsidR="002031F0" w:rsidRDefault="00A10370" w:rsidP="00A10370">
      <w:pPr>
        <w:ind w:firstLine="567"/>
        <w:rPr>
          <w:bCs/>
          <w:szCs w:val="24"/>
          <w:lang w:val="bg-BG" w:eastAsia="en-US"/>
        </w:rPr>
      </w:pPr>
      <w:r w:rsidRPr="00EE1CDC">
        <w:rPr>
          <w:b/>
          <w:bCs/>
          <w:szCs w:val="24"/>
          <w:lang w:val="bg-BG" w:eastAsia="en-US"/>
        </w:rPr>
        <w:t>Чл. 3</w:t>
      </w:r>
      <w:r w:rsidR="002031F0">
        <w:rPr>
          <w:b/>
          <w:bCs/>
          <w:szCs w:val="24"/>
          <w:lang w:val="bg-BG" w:eastAsia="en-US"/>
        </w:rPr>
        <w:t>8</w:t>
      </w:r>
      <w:r w:rsidRPr="00EE1CDC">
        <w:rPr>
          <w:b/>
          <w:bCs/>
          <w:szCs w:val="24"/>
          <w:lang w:val="bg-BG" w:eastAsia="en-US"/>
        </w:rPr>
        <w:t xml:space="preserve">. </w:t>
      </w:r>
      <w:r w:rsidRPr="00C948F8">
        <w:rPr>
          <w:bCs/>
          <w:szCs w:val="24"/>
          <w:lang w:val="bg-BG" w:eastAsia="en-US"/>
        </w:rPr>
        <w:t>(</w:t>
      </w:r>
      <w:r w:rsidR="00C948F8">
        <w:rPr>
          <w:bCs/>
          <w:szCs w:val="24"/>
          <w:lang w:val="bg-BG" w:eastAsia="en-US"/>
        </w:rPr>
        <w:t>1</w:t>
      </w:r>
      <w:r w:rsidRPr="00C948F8">
        <w:rPr>
          <w:bCs/>
          <w:szCs w:val="24"/>
          <w:lang w:val="bg-BG" w:eastAsia="en-US"/>
        </w:rPr>
        <w:t xml:space="preserve">) </w:t>
      </w:r>
      <w:r w:rsidR="002031F0" w:rsidRPr="00A10370">
        <w:rPr>
          <w:bCs/>
          <w:szCs w:val="24"/>
          <w:lang w:val="bg-BG" w:eastAsia="en-US"/>
        </w:rPr>
        <w:t xml:space="preserve">Актовете по чл. 15, т. </w:t>
      </w:r>
      <w:r w:rsidR="002031F0">
        <w:rPr>
          <w:bCs/>
          <w:szCs w:val="24"/>
          <w:lang w:val="bg-BG" w:eastAsia="en-US"/>
        </w:rPr>
        <w:t>7</w:t>
      </w:r>
      <w:r w:rsidR="002031F0" w:rsidRPr="00A10370">
        <w:rPr>
          <w:bCs/>
          <w:szCs w:val="24"/>
          <w:lang w:val="bg-BG" w:eastAsia="en-US"/>
        </w:rPr>
        <w:t xml:space="preserve"> се публикуват в </w:t>
      </w:r>
      <w:r w:rsidR="002031F0">
        <w:rPr>
          <w:bCs/>
          <w:szCs w:val="24"/>
          <w:lang w:val="bg-BG" w:eastAsia="en-US"/>
        </w:rPr>
        <w:t>регистъра</w:t>
      </w:r>
      <w:r w:rsidR="002031F0" w:rsidRPr="00A10370">
        <w:rPr>
          <w:bCs/>
          <w:szCs w:val="24"/>
          <w:lang w:val="bg-BG" w:eastAsia="en-US"/>
        </w:rPr>
        <w:t xml:space="preserve"> в седмодневен срок от влизането им в сила.</w:t>
      </w:r>
    </w:p>
    <w:p w14:paraId="2A9F7B55" w14:textId="6DCC7148" w:rsidR="00A10370" w:rsidRPr="0028126D" w:rsidRDefault="002031F0" w:rsidP="00A10370">
      <w:pPr>
        <w:ind w:firstLine="567"/>
        <w:rPr>
          <w:bCs/>
          <w:szCs w:val="24"/>
          <w:lang w:val="bg-BG" w:eastAsia="en-US"/>
        </w:rPr>
      </w:pPr>
      <w:r w:rsidRPr="0028126D">
        <w:rPr>
          <w:bCs/>
          <w:szCs w:val="24"/>
          <w:lang w:val="bg-BG" w:eastAsia="en-US"/>
        </w:rPr>
        <w:t xml:space="preserve">(2) </w:t>
      </w:r>
      <w:r w:rsidR="00A10370" w:rsidRPr="0028126D">
        <w:rPr>
          <w:bCs/>
          <w:szCs w:val="24"/>
          <w:lang w:val="bg-BG" w:eastAsia="en-US"/>
        </w:rPr>
        <w:t xml:space="preserve">Частите на инвестиционния проект по чл. </w:t>
      </w:r>
      <w:r w:rsidR="00C948F8" w:rsidRPr="0028126D">
        <w:rPr>
          <w:bCs/>
          <w:szCs w:val="24"/>
          <w:lang w:val="bg-BG" w:eastAsia="en-US"/>
        </w:rPr>
        <w:t>2</w:t>
      </w:r>
      <w:r w:rsidR="00A10370" w:rsidRPr="0028126D">
        <w:rPr>
          <w:bCs/>
          <w:szCs w:val="24"/>
          <w:lang w:val="bg-BG" w:eastAsia="en-US"/>
        </w:rPr>
        <w:t xml:space="preserve">5, ал. 2 се публикуват в </w:t>
      </w:r>
      <w:r w:rsidR="00C948F8" w:rsidRPr="0028126D">
        <w:rPr>
          <w:bCs/>
          <w:szCs w:val="24"/>
          <w:lang w:val="bg-BG" w:eastAsia="en-US"/>
        </w:rPr>
        <w:t>регистъра</w:t>
      </w:r>
      <w:r w:rsidR="00A10370" w:rsidRPr="0028126D">
        <w:rPr>
          <w:bCs/>
          <w:szCs w:val="24"/>
          <w:lang w:val="bg-BG" w:eastAsia="en-US"/>
        </w:rPr>
        <w:t xml:space="preserve"> в седмодневен срок от одобряването им.</w:t>
      </w:r>
    </w:p>
    <w:p w14:paraId="434B26D9" w14:textId="660368D1" w:rsidR="00A10370" w:rsidRPr="0028126D" w:rsidRDefault="00A10370" w:rsidP="00A10370">
      <w:pPr>
        <w:ind w:firstLine="567"/>
        <w:rPr>
          <w:bCs/>
          <w:szCs w:val="24"/>
          <w:lang w:val="bg-BG" w:eastAsia="en-US"/>
        </w:rPr>
      </w:pPr>
      <w:r w:rsidRPr="0028126D">
        <w:rPr>
          <w:bCs/>
          <w:szCs w:val="24"/>
          <w:lang w:val="bg-BG" w:eastAsia="en-US"/>
        </w:rPr>
        <w:t xml:space="preserve">(3) Документите по чл. </w:t>
      </w:r>
      <w:r w:rsidR="00C948F8" w:rsidRPr="0028126D">
        <w:rPr>
          <w:bCs/>
          <w:szCs w:val="24"/>
          <w:lang w:val="bg-BG" w:eastAsia="en-US"/>
        </w:rPr>
        <w:t>2</w:t>
      </w:r>
      <w:r w:rsidRPr="0028126D">
        <w:rPr>
          <w:bCs/>
          <w:szCs w:val="24"/>
          <w:lang w:val="bg-BG" w:eastAsia="en-US"/>
        </w:rPr>
        <w:t xml:space="preserve">5, ал. 3, т. 1, 2 и 5 се публикуват в </w:t>
      </w:r>
      <w:r w:rsidR="00C948F8" w:rsidRPr="0028126D">
        <w:rPr>
          <w:bCs/>
          <w:szCs w:val="24"/>
          <w:lang w:val="bg-BG" w:eastAsia="en-US"/>
        </w:rPr>
        <w:t>регистъра</w:t>
      </w:r>
      <w:r w:rsidRPr="0028126D">
        <w:rPr>
          <w:bCs/>
          <w:szCs w:val="24"/>
          <w:lang w:val="bg-BG" w:eastAsia="en-US"/>
        </w:rPr>
        <w:t xml:space="preserve"> в седмодневен срок от създаването или заверката им, а актовете по чл. </w:t>
      </w:r>
      <w:r w:rsidR="00C948F8" w:rsidRPr="0028126D">
        <w:rPr>
          <w:bCs/>
          <w:szCs w:val="24"/>
          <w:lang w:val="bg-BG" w:eastAsia="en-US"/>
        </w:rPr>
        <w:t>2</w:t>
      </w:r>
      <w:r w:rsidRPr="0028126D">
        <w:rPr>
          <w:bCs/>
          <w:szCs w:val="24"/>
          <w:lang w:val="bg-BG" w:eastAsia="en-US"/>
        </w:rPr>
        <w:t>5, ал. 3, т. 3 и 4 – в седмодневен срок от вли</w:t>
      </w:r>
      <w:r w:rsidR="00C948F8" w:rsidRPr="0028126D">
        <w:rPr>
          <w:bCs/>
          <w:szCs w:val="24"/>
          <w:lang w:val="bg-BG" w:eastAsia="en-US"/>
        </w:rPr>
        <w:t>зането им в си</w:t>
      </w:r>
      <w:r w:rsidRPr="0028126D">
        <w:rPr>
          <w:bCs/>
          <w:szCs w:val="24"/>
          <w:lang w:val="bg-BG" w:eastAsia="en-US"/>
        </w:rPr>
        <w:t>ла.</w:t>
      </w:r>
    </w:p>
    <w:p w14:paraId="01FAA5E5" w14:textId="3F69349F" w:rsidR="00A10370" w:rsidRPr="00A10370" w:rsidRDefault="00A10370" w:rsidP="00A10370">
      <w:pPr>
        <w:ind w:firstLine="567"/>
        <w:rPr>
          <w:bCs/>
          <w:szCs w:val="24"/>
          <w:lang w:val="bg-BG" w:eastAsia="en-US"/>
        </w:rPr>
      </w:pPr>
      <w:r w:rsidRPr="0028126D">
        <w:rPr>
          <w:b/>
          <w:bCs/>
          <w:szCs w:val="24"/>
          <w:lang w:val="bg-BG" w:eastAsia="en-US"/>
        </w:rPr>
        <w:t>Чл. 3</w:t>
      </w:r>
      <w:r w:rsidR="002031F0" w:rsidRPr="0028126D">
        <w:rPr>
          <w:b/>
          <w:bCs/>
          <w:szCs w:val="24"/>
          <w:lang w:val="bg-BG" w:eastAsia="en-US"/>
        </w:rPr>
        <w:t>9</w:t>
      </w:r>
      <w:r w:rsidRPr="0028126D">
        <w:rPr>
          <w:b/>
          <w:bCs/>
          <w:szCs w:val="24"/>
          <w:lang w:val="bg-BG" w:eastAsia="en-US"/>
        </w:rPr>
        <w:t>.</w:t>
      </w:r>
      <w:r w:rsidR="0028126D" w:rsidRPr="0028126D">
        <w:rPr>
          <w:b/>
          <w:bCs/>
          <w:szCs w:val="24"/>
          <w:lang w:val="bg-BG" w:eastAsia="en-US"/>
        </w:rPr>
        <w:t xml:space="preserve"> </w:t>
      </w:r>
      <w:r w:rsidR="0028126D" w:rsidRPr="0028126D">
        <w:rPr>
          <w:bCs/>
          <w:szCs w:val="24"/>
          <w:lang w:val="bg-BG" w:eastAsia="en-US"/>
        </w:rPr>
        <w:t>Информацията по чл. 31, ал. 1 и 2 се</w:t>
      </w:r>
      <w:r w:rsidRPr="0028126D">
        <w:rPr>
          <w:bCs/>
          <w:szCs w:val="24"/>
          <w:lang w:val="bg-BG" w:eastAsia="en-US"/>
        </w:rPr>
        <w:t xml:space="preserve"> публикува</w:t>
      </w:r>
      <w:r w:rsidR="0028126D" w:rsidRPr="0028126D">
        <w:rPr>
          <w:bCs/>
          <w:szCs w:val="24"/>
          <w:lang w:val="bg-BG" w:eastAsia="en-US"/>
        </w:rPr>
        <w:t xml:space="preserve"> </w:t>
      </w:r>
      <w:r w:rsidRPr="0028126D">
        <w:rPr>
          <w:bCs/>
          <w:szCs w:val="24"/>
          <w:lang w:val="bg-BG" w:eastAsia="en-US"/>
        </w:rPr>
        <w:t xml:space="preserve">в </w:t>
      </w:r>
      <w:r w:rsidR="0028126D" w:rsidRPr="0028126D">
        <w:rPr>
          <w:bCs/>
          <w:szCs w:val="24"/>
          <w:lang w:val="bg-BG" w:eastAsia="en-US"/>
        </w:rPr>
        <w:t xml:space="preserve">регистъра </w:t>
      </w:r>
      <w:r w:rsidRPr="0028126D">
        <w:rPr>
          <w:bCs/>
          <w:szCs w:val="24"/>
          <w:lang w:val="bg-BG" w:eastAsia="en-US"/>
        </w:rPr>
        <w:t>в седмодневен срок от настъпване на събитието</w:t>
      </w:r>
      <w:r w:rsidR="0028126D" w:rsidRPr="0028126D">
        <w:rPr>
          <w:bCs/>
          <w:szCs w:val="24"/>
          <w:lang w:val="bg-BG" w:eastAsia="en-US"/>
        </w:rPr>
        <w:t>.</w:t>
      </w:r>
    </w:p>
    <w:p w14:paraId="7719E27C" w14:textId="77777777" w:rsidR="00EE1CDC" w:rsidRDefault="00EE1CDC" w:rsidP="00A10370">
      <w:pPr>
        <w:ind w:firstLine="567"/>
        <w:rPr>
          <w:bCs/>
          <w:szCs w:val="24"/>
          <w:lang w:val="bg-BG" w:eastAsia="en-US"/>
        </w:rPr>
      </w:pPr>
    </w:p>
    <w:p w14:paraId="07BAF2E6" w14:textId="49F5D98E" w:rsidR="00A10370" w:rsidRPr="0028126D" w:rsidRDefault="00EE1CDC" w:rsidP="00EE1CDC">
      <w:pPr>
        <w:jc w:val="center"/>
        <w:rPr>
          <w:b/>
          <w:bCs/>
          <w:szCs w:val="24"/>
          <w:lang w:val="bg-BG" w:eastAsia="en-US"/>
        </w:rPr>
      </w:pPr>
      <w:r w:rsidRPr="00EE1CDC">
        <w:rPr>
          <w:b/>
          <w:bCs/>
          <w:szCs w:val="24"/>
          <w:lang w:val="bg-BG" w:eastAsia="en-US"/>
        </w:rPr>
        <w:t>Раздел I</w:t>
      </w:r>
      <w:r w:rsidRPr="00EE1CDC">
        <w:rPr>
          <w:b/>
          <w:bCs/>
          <w:szCs w:val="24"/>
          <w:lang w:val="en-US" w:eastAsia="en-US"/>
        </w:rPr>
        <w:t>V</w:t>
      </w:r>
    </w:p>
    <w:p w14:paraId="2A051795" w14:textId="77777777" w:rsidR="00A10370" w:rsidRPr="00EE1CDC" w:rsidRDefault="00A10370" w:rsidP="00EE1CDC">
      <w:pPr>
        <w:jc w:val="center"/>
        <w:rPr>
          <w:b/>
          <w:bCs/>
          <w:szCs w:val="24"/>
          <w:lang w:val="bg-BG" w:eastAsia="en-US"/>
        </w:rPr>
      </w:pPr>
      <w:r w:rsidRPr="00EE1CDC">
        <w:rPr>
          <w:b/>
          <w:bCs/>
          <w:szCs w:val="24"/>
          <w:lang w:val="bg-BG" w:eastAsia="en-US"/>
        </w:rPr>
        <w:t>Одит на Единния публичен регистър по устройство на територията</w:t>
      </w:r>
    </w:p>
    <w:p w14:paraId="3712A536" w14:textId="77777777" w:rsidR="00EE1CDC" w:rsidRPr="00A10370" w:rsidRDefault="00EE1CDC" w:rsidP="00A10370">
      <w:pPr>
        <w:ind w:firstLine="567"/>
        <w:rPr>
          <w:bCs/>
          <w:szCs w:val="24"/>
          <w:lang w:val="bg-BG" w:eastAsia="en-US"/>
        </w:rPr>
      </w:pPr>
    </w:p>
    <w:p w14:paraId="2066782D" w14:textId="13B5CFB0" w:rsidR="00A10370" w:rsidRPr="00A10370" w:rsidRDefault="00A10370" w:rsidP="00A10370">
      <w:pPr>
        <w:ind w:firstLine="567"/>
        <w:rPr>
          <w:bCs/>
          <w:szCs w:val="24"/>
          <w:lang w:val="bg-BG" w:eastAsia="en-US"/>
        </w:rPr>
      </w:pPr>
      <w:r w:rsidRPr="0028126D">
        <w:rPr>
          <w:b/>
          <w:bCs/>
          <w:szCs w:val="24"/>
          <w:lang w:val="bg-BG" w:eastAsia="en-US"/>
        </w:rPr>
        <w:t xml:space="preserve">Чл. </w:t>
      </w:r>
      <w:r w:rsidR="0028126D" w:rsidRPr="0028126D">
        <w:rPr>
          <w:b/>
          <w:bCs/>
          <w:szCs w:val="24"/>
          <w:lang w:val="bg-BG" w:eastAsia="en-US"/>
        </w:rPr>
        <w:t>40</w:t>
      </w:r>
      <w:r w:rsidRPr="0028126D">
        <w:rPr>
          <w:b/>
          <w:bCs/>
          <w:szCs w:val="24"/>
          <w:lang w:val="bg-BG" w:eastAsia="en-US"/>
        </w:rPr>
        <w:t xml:space="preserve">. </w:t>
      </w:r>
      <w:r w:rsidRPr="00A10370">
        <w:rPr>
          <w:bCs/>
          <w:szCs w:val="24"/>
          <w:lang w:val="bg-BG" w:eastAsia="en-US"/>
        </w:rPr>
        <w:t>(1) Администраторът на регистъра най-малко веднъж годишно прави пълна проверка на:</w:t>
      </w:r>
    </w:p>
    <w:p w14:paraId="161D24C3" w14:textId="77777777" w:rsidR="00A10370" w:rsidRPr="00A10370" w:rsidRDefault="00A10370" w:rsidP="00EE1CDC">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 xml:space="preserve">организацията на системата за поддържане на регистъра чрез използване на схеми, изобразяващи компонентите и техните взаимоотношения </w:t>
      </w:r>
    </w:p>
    <w:p w14:paraId="771816D4" w14:textId="77A7F586" w:rsidR="00A10370" w:rsidRPr="00A10370" w:rsidRDefault="00A10370" w:rsidP="00EE1CDC">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инвентаризация на информацията – информация за файловете с данни и базите от данни, които са произведени или свързани със системата</w:t>
      </w:r>
    </w:p>
    <w:p w14:paraId="7230BE3C" w14:textId="77777777" w:rsidR="00A10370" w:rsidRPr="00A10370" w:rsidRDefault="00A10370" w:rsidP="00EE1CDC">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инвентаризация на ресурсите – преглед на  всички постоянни файлове и бази данни, които са съотнесени, създадени, или актуализирани от системата;</w:t>
      </w:r>
    </w:p>
    <w:p w14:paraId="52FEE5BA" w14:textId="77777777" w:rsidR="00A10370" w:rsidRPr="00A10370" w:rsidRDefault="00A10370" w:rsidP="00EE1CDC">
      <w:pPr>
        <w:tabs>
          <w:tab w:val="left" w:pos="851"/>
        </w:tabs>
        <w:ind w:firstLine="567"/>
        <w:rPr>
          <w:bCs/>
          <w:szCs w:val="24"/>
          <w:lang w:val="bg-BG" w:eastAsia="en-US"/>
        </w:rPr>
      </w:pPr>
      <w:r w:rsidRPr="00A10370">
        <w:rPr>
          <w:bCs/>
          <w:szCs w:val="24"/>
          <w:lang w:val="bg-BG" w:eastAsia="en-US"/>
        </w:rPr>
        <w:t>4.</w:t>
      </w:r>
      <w:r w:rsidRPr="00A10370">
        <w:rPr>
          <w:bCs/>
          <w:szCs w:val="24"/>
          <w:lang w:val="bg-BG" w:eastAsia="en-US"/>
        </w:rPr>
        <w:tab/>
        <w:t>инвентаризация на докладите – преглед на  всички доклади, представени от системата, в това число за всеки съответното име и софтуера, който го генерира;</w:t>
      </w:r>
    </w:p>
    <w:p w14:paraId="17BFF9FF" w14:textId="34A45788" w:rsidR="00A10370" w:rsidRPr="00A10370" w:rsidRDefault="00A10370" w:rsidP="00EE1CDC">
      <w:pPr>
        <w:tabs>
          <w:tab w:val="left" w:pos="851"/>
        </w:tabs>
        <w:ind w:firstLine="567"/>
        <w:rPr>
          <w:bCs/>
          <w:szCs w:val="24"/>
          <w:lang w:val="bg-BG" w:eastAsia="en-US"/>
        </w:rPr>
      </w:pPr>
      <w:r w:rsidRPr="00A10370">
        <w:rPr>
          <w:bCs/>
          <w:szCs w:val="24"/>
          <w:lang w:val="bg-BG" w:eastAsia="en-US"/>
        </w:rPr>
        <w:t>5.</w:t>
      </w:r>
      <w:r w:rsidRPr="00A10370">
        <w:rPr>
          <w:bCs/>
          <w:szCs w:val="24"/>
          <w:lang w:val="bg-BG" w:eastAsia="en-US"/>
        </w:rPr>
        <w:tab/>
        <w:t>обзор на процесите – преглед на информация, която е приложима за обработване от системата. Включва система за ограничения, откази от оперативни стандарти и интерфейси с други системи;</w:t>
      </w:r>
    </w:p>
    <w:p w14:paraId="3AE674EB" w14:textId="77777777" w:rsidR="00A10370" w:rsidRPr="00A10370" w:rsidRDefault="00A10370" w:rsidP="0060606B">
      <w:pPr>
        <w:tabs>
          <w:tab w:val="left" w:pos="851"/>
        </w:tabs>
        <w:ind w:firstLine="567"/>
        <w:rPr>
          <w:bCs/>
          <w:szCs w:val="24"/>
          <w:lang w:val="bg-BG" w:eastAsia="en-US"/>
        </w:rPr>
      </w:pPr>
      <w:r w:rsidRPr="00A10370">
        <w:rPr>
          <w:bCs/>
          <w:szCs w:val="24"/>
          <w:lang w:val="bg-BG" w:eastAsia="en-US"/>
        </w:rPr>
        <w:t>6.</w:t>
      </w:r>
      <w:r w:rsidRPr="00A10370">
        <w:rPr>
          <w:bCs/>
          <w:szCs w:val="24"/>
          <w:lang w:val="bg-BG" w:eastAsia="en-US"/>
        </w:rPr>
        <w:tab/>
        <w:t>обзор на комуникациите – преглед на комуникационните функции и процеси на системата;</w:t>
      </w:r>
    </w:p>
    <w:p w14:paraId="36202793" w14:textId="77777777" w:rsidR="00A10370" w:rsidRPr="00A10370" w:rsidRDefault="00A10370" w:rsidP="0060606B">
      <w:pPr>
        <w:tabs>
          <w:tab w:val="left" w:pos="851"/>
        </w:tabs>
        <w:ind w:firstLine="567"/>
        <w:rPr>
          <w:bCs/>
          <w:szCs w:val="24"/>
          <w:lang w:val="bg-BG" w:eastAsia="en-US"/>
        </w:rPr>
      </w:pPr>
      <w:r w:rsidRPr="00A10370">
        <w:rPr>
          <w:bCs/>
          <w:szCs w:val="24"/>
          <w:lang w:val="bg-BG" w:eastAsia="en-US"/>
        </w:rPr>
        <w:t>7.</w:t>
      </w:r>
      <w:r w:rsidRPr="00A10370">
        <w:rPr>
          <w:bCs/>
          <w:szCs w:val="24"/>
          <w:lang w:val="bg-BG" w:eastAsia="en-US"/>
        </w:rPr>
        <w:tab/>
        <w:t>техническото функциониране на регистъра.</w:t>
      </w:r>
    </w:p>
    <w:p w14:paraId="0A9B01D4" w14:textId="77777777" w:rsidR="00A10370" w:rsidRPr="00A10370" w:rsidRDefault="00A10370" w:rsidP="00A10370">
      <w:pPr>
        <w:ind w:firstLine="567"/>
        <w:rPr>
          <w:bCs/>
          <w:szCs w:val="24"/>
          <w:lang w:val="bg-BG" w:eastAsia="en-US"/>
        </w:rPr>
      </w:pPr>
      <w:r w:rsidRPr="00A10370">
        <w:rPr>
          <w:bCs/>
          <w:szCs w:val="24"/>
          <w:lang w:val="bg-BG" w:eastAsia="en-US"/>
        </w:rPr>
        <w:t>(2) Администраторът на регистъра съставя обобщен доклад за проверката по ал. 1 и прави предложения за отстраняване на недостатъци и/или за създаване на нови или за развитие на съществуващи функции.</w:t>
      </w:r>
    </w:p>
    <w:p w14:paraId="77A1EA2B" w14:textId="23BB8D98" w:rsidR="00A10370" w:rsidRPr="00A10370" w:rsidRDefault="00A10370" w:rsidP="00A10370">
      <w:pPr>
        <w:ind w:firstLine="567"/>
        <w:rPr>
          <w:bCs/>
          <w:szCs w:val="24"/>
          <w:lang w:val="bg-BG" w:eastAsia="en-US"/>
        </w:rPr>
      </w:pPr>
      <w:r w:rsidRPr="0028126D">
        <w:rPr>
          <w:b/>
          <w:bCs/>
          <w:szCs w:val="24"/>
          <w:lang w:val="bg-BG" w:eastAsia="en-US"/>
        </w:rPr>
        <w:t xml:space="preserve">Чл. </w:t>
      </w:r>
      <w:r w:rsidR="0028126D" w:rsidRPr="0028126D">
        <w:rPr>
          <w:b/>
          <w:bCs/>
          <w:szCs w:val="24"/>
          <w:lang w:val="bg-BG" w:eastAsia="en-US"/>
        </w:rPr>
        <w:t>41</w:t>
      </w:r>
      <w:r w:rsidRPr="0028126D">
        <w:rPr>
          <w:b/>
          <w:bCs/>
          <w:szCs w:val="24"/>
          <w:lang w:val="bg-BG" w:eastAsia="en-US"/>
        </w:rPr>
        <w:t xml:space="preserve">. </w:t>
      </w:r>
      <w:r w:rsidRPr="00A10370">
        <w:rPr>
          <w:bCs/>
          <w:szCs w:val="24"/>
          <w:lang w:val="bg-BG" w:eastAsia="en-US"/>
        </w:rPr>
        <w:t xml:space="preserve">(1) Министърът на регионалното развитие и благоустройството възлага извършването на анализ и оценка на риска за мрежовата и информационната сигурност на </w:t>
      </w:r>
      <w:r w:rsidRPr="00A10370">
        <w:rPr>
          <w:bCs/>
          <w:szCs w:val="24"/>
          <w:lang w:val="bg-BG" w:eastAsia="en-US"/>
        </w:rPr>
        <w:lastRenderedPageBreak/>
        <w:t>системата регулярно, но не по-рядко от веднъж годишно, или когато се налагат съществени изменения в целите, вътрешните и външните условия на работа, информационната и комуникационната инфраструктура, дейностите или процесите.</w:t>
      </w:r>
    </w:p>
    <w:p w14:paraId="19A170C1" w14:textId="448D3E68" w:rsidR="00A10370" w:rsidRPr="00A10370" w:rsidRDefault="00A10370" w:rsidP="00A10370">
      <w:pPr>
        <w:ind w:firstLine="567"/>
        <w:rPr>
          <w:bCs/>
          <w:szCs w:val="24"/>
          <w:lang w:val="bg-BG" w:eastAsia="en-US"/>
        </w:rPr>
      </w:pPr>
      <w:r w:rsidRPr="00A10370">
        <w:rPr>
          <w:bCs/>
          <w:szCs w:val="24"/>
          <w:lang w:val="bg-BG" w:eastAsia="en-US"/>
        </w:rPr>
        <w:t>(2) Анализът и оценката на риска се извършват по методика, гарантираща съизмерими, относително обективни и повтарящи се резултати.</w:t>
      </w:r>
    </w:p>
    <w:p w14:paraId="616F5CC6" w14:textId="77777777" w:rsidR="00A10370" w:rsidRPr="00A10370" w:rsidRDefault="00A10370" w:rsidP="00A10370">
      <w:pPr>
        <w:ind w:firstLine="567"/>
        <w:rPr>
          <w:bCs/>
          <w:szCs w:val="24"/>
          <w:lang w:val="bg-BG" w:eastAsia="en-US"/>
        </w:rPr>
      </w:pPr>
      <w:r w:rsidRPr="00A10370">
        <w:rPr>
          <w:bCs/>
          <w:szCs w:val="24"/>
          <w:lang w:val="bg-BG" w:eastAsia="en-US"/>
        </w:rPr>
        <w:t>(3) На основание на анализа и оценката на риска се изготвя план за намаляване на неприемливите рискове, който да включва минимум:</w:t>
      </w:r>
    </w:p>
    <w:p w14:paraId="08470EC5" w14:textId="0BFFBB6E" w:rsidR="00A10370" w:rsidRPr="00A10370" w:rsidRDefault="00A10370" w:rsidP="0060606B">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 xml:space="preserve">подходящи и пропорционални мерки за </w:t>
      </w:r>
      <w:r w:rsidR="002C7AAF">
        <w:rPr>
          <w:bCs/>
          <w:szCs w:val="24"/>
          <w:lang w:val="bg-BG" w:eastAsia="en-US"/>
        </w:rPr>
        <w:t>смекчаване на неприемливите рис</w:t>
      </w:r>
      <w:r w:rsidRPr="00A10370">
        <w:rPr>
          <w:bCs/>
          <w:szCs w:val="24"/>
          <w:lang w:val="bg-BG" w:eastAsia="en-US"/>
        </w:rPr>
        <w:t>кове;</w:t>
      </w:r>
    </w:p>
    <w:p w14:paraId="290E5231" w14:textId="77777777" w:rsidR="00A10370" w:rsidRPr="00A10370" w:rsidRDefault="00A10370" w:rsidP="0060606B">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необходими ресурси за изпълнение на тези мерки;</w:t>
      </w:r>
    </w:p>
    <w:p w14:paraId="2573E53D" w14:textId="77777777" w:rsidR="00A10370" w:rsidRPr="00A10370" w:rsidRDefault="00A10370" w:rsidP="0060606B">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срок за прилагане на мерките;</w:t>
      </w:r>
    </w:p>
    <w:p w14:paraId="6A2E1AEB" w14:textId="77777777" w:rsidR="00A10370" w:rsidRPr="00A10370" w:rsidRDefault="00A10370" w:rsidP="0060606B">
      <w:pPr>
        <w:tabs>
          <w:tab w:val="left" w:pos="851"/>
        </w:tabs>
        <w:ind w:firstLine="567"/>
        <w:rPr>
          <w:bCs/>
          <w:szCs w:val="24"/>
          <w:lang w:val="bg-BG" w:eastAsia="en-US"/>
        </w:rPr>
      </w:pPr>
      <w:r w:rsidRPr="00A10370">
        <w:rPr>
          <w:bCs/>
          <w:szCs w:val="24"/>
          <w:lang w:val="bg-BG" w:eastAsia="en-US"/>
        </w:rPr>
        <w:t>4.</w:t>
      </w:r>
      <w:r w:rsidRPr="00A10370">
        <w:rPr>
          <w:bCs/>
          <w:szCs w:val="24"/>
          <w:lang w:val="bg-BG" w:eastAsia="en-US"/>
        </w:rPr>
        <w:tab/>
        <w:t>отговорни лица.</w:t>
      </w:r>
    </w:p>
    <w:p w14:paraId="79A00294" w14:textId="77777777" w:rsidR="0060606B" w:rsidRDefault="0060606B" w:rsidP="00A10370">
      <w:pPr>
        <w:ind w:firstLine="567"/>
        <w:rPr>
          <w:bCs/>
          <w:szCs w:val="24"/>
          <w:lang w:val="bg-BG" w:eastAsia="en-US"/>
        </w:rPr>
      </w:pPr>
    </w:p>
    <w:p w14:paraId="05CB8756" w14:textId="77777777" w:rsidR="00A10370" w:rsidRPr="0060606B" w:rsidRDefault="00A10370" w:rsidP="0060606B">
      <w:pPr>
        <w:jc w:val="center"/>
        <w:rPr>
          <w:b/>
          <w:bCs/>
          <w:szCs w:val="24"/>
          <w:lang w:val="bg-BG" w:eastAsia="en-US"/>
        </w:rPr>
      </w:pPr>
      <w:r w:rsidRPr="0060606B">
        <w:rPr>
          <w:b/>
          <w:bCs/>
          <w:szCs w:val="24"/>
          <w:lang w:val="bg-BG" w:eastAsia="en-US"/>
        </w:rPr>
        <w:t>Глава пета</w:t>
      </w:r>
    </w:p>
    <w:p w14:paraId="263D53E7" w14:textId="77777777" w:rsidR="0060606B" w:rsidRDefault="00A10370" w:rsidP="0060606B">
      <w:pPr>
        <w:jc w:val="center"/>
        <w:rPr>
          <w:b/>
          <w:bCs/>
          <w:szCs w:val="24"/>
          <w:lang w:val="bg-BG" w:eastAsia="en-US"/>
        </w:rPr>
      </w:pPr>
      <w:r w:rsidRPr="0060606B">
        <w:rPr>
          <w:b/>
          <w:bCs/>
          <w:szCs w:val="24"/>
          <w:lang w:val="bg-BG" w:eastAsia="en-US"/>
        </w:rPr>
        <w:t>Ползване на информацията от Единния публичен регистър по устройство на</w:t>
      </w:r>
    </w:p>
    <w:p w14:paraId="6C13992C" w14:textId="19C87FE4" w:rsidR="00A10370" w:rsidRPr="0060606B" w:rsidRDefault="00A10370" w:rsidP="0060606B">
      <w:pPr>
        <w:jc w:val="center"/>
        <w:rPr>
          <w:b/>
          <w:bCs/>
          <w:szCs w:val="24"/>
          <w:lang w:val="bg-BG" w:eastAsia="en-US"/>
        </w:rPr>
      </w:pPr>
      <w:r w:rsidRPr="0060606B">
        <w:rPr>
          <w:b/>
          <w:bCs/>
          <w:szCs w:val="24"/>
          <w:lang w:val="bg-BG" w:eastAsia="en-US"/>
        </w:rPr>
        <w:t>територията</w:t>
      </w:r>
    </w:p>
    <w:p w14:paraId="0A8FF010" w14:textId="77777777" w:rsidR="0060606B" w:rsidRPr="00A10370" w:rsidRDefault="0060606B" w:rsidP="00A10370">
      <w:pPr>
        <w:ind w:firstLine="567"/>
        <w:rPr>
          <w:bCs/>
          <w:szCs w:val="24"/>
          <w:lang w:val="bg-BG" w:eastAsia="en-US"/>
        </w:rPr>
      </w:pPr>
    </w:p>
    <w:p w14:paraId="46E83042" w14:textId="33197429" w:rsidR="00A10370" w:rsidRPr="00A10370" w:rsidRDefault="00A10370" w:rsidP="00A10370">
      <w:pPr>
        <w:ind w:firstLine="567"/>
        <w:rPr>
          <w:bCs/>
          <w:szCs w:val="24"/>
          <w:lang w:val="bg-BG" w:eastAsia="en-US"/>
        </w:rPr>
      </w:pPr>
      <w:r w:rsidRPr="0028126D">
        <w:rPr>
          <w:b/>
          <w:bCs/>
          <w:szCs w:val="24"/>
          <w:lang w:val="bg-BG" w:eastAsia="en-US"/>
        </w:rPr>
        <w:t xml:space="preserve">Чл. </w:t>
      </w:r>
      <w:r w:rsidR="0028126D" w:rsidRPr="0028126D">
        <w:rPr>
          <w:b/>
          <w:bCs/>
          <w:szCs w:val="24"/>
          <w:lang w:val="bg-BG" w:eastAsia="en-US"/>
        </w:rPr>
        <w:t>42</w:t>
      </w:r>
      <w:r w:rsidRPr="0028126D">
        <w:rPr>
          <w:b/>
          <w:bCs/>
          <w:szCs w:val="24"/>
          <w:lang w:val="bg-BG" w:eastAsia="en-US"/>
        </w:rPr>
        <w:t xml:space="preserve">. </w:t>
      </w:r>
      <w:r w:rsidRPr="00A10370">
        <w:rPr>
          <w:bCs/>
          <w:szCs w:val="24"/>
          <w:lang w:val="bg-BG" w:eastAsia="en-US"/>
        </w:rPr>
        <w:t xml:space="preserve">(1) Всеки гражданин или организация може да ползва общодостъпната част на </w:t>
      </w:r>
      <w:r w:rsidR="0060606B">
        <w:rPr>
          <w:bCs/>
          <w:szCs w:val="24"/>
          <w:lang w:val="bg-BG" w:eastAsia="en-US"/>
        </w:rPr>
        <w:t>регистъра</w:t>
      </w:r>
      <w:r w:rsidRPr="00A10370">
        <w:rPr>
          <w:bCs/>
          <w:szCs w:val="24"/>
          <w:lang w:val="bg-BG" w:eastAsia="en-US"/>
        </w:rPr>
        <w:t>, без да е необходима регистрация или каквато и да било идентификация.</w:t>
      </w:r>
    </w:p>
    <w:p w14:paraId="549036CE" w14:textId="0628C501" w:rsidR="00A10370" w:rsidRPr="00A10370" w:rsidRDefault="00A10370" w:rsidP="00A10370">
      <w:pPr>
        <w:ind w:firstLine="567"/>
        <w:rPr>
          <w:bCs/>
          <w:szCs w:val="24"/>
          <w:lang w:val="bg-BG" w:eastAsia="en-US"/>
        </w:rPr>
      </w:pPr>
      <w:r w:rsidRPr="00A10370">
        <w:rPr>
          <w:bCs/>
          <w:szCs w:val="24"/>
          <w:lang w:val="bg-BG" w:eastAsia="en-US"/>
        </w:rPr>
        <w:t>(2) Ползването на информацията по ал. 1 включва освен право на достъп и възможност за автоматично търсене на данни или генериране на обобщени справки по определени критерии.</w:t>
      </w:r>
    </w:p>
    <w:p w14:paraId="3B936D14" w14:textId="1B321302" w:rsidR="00A10370" w:rsidRPr="00A10370" w:rsidRDefault="00A10370" w:rsidP="00A10370">
      <w:pPr>
        <w:ind w:firstLine="567"/>
        <w:rPr>
          <w:bCs/>
          <w:szCs w:val="24"/>
          <w:lang w:val="bg-BG" w:eastAsia="en-US"/>
        </w:rPr>
      </w:pPr>
      <w:r w:rsidRPr="0028126D">
        <w:rPr>
          <w:b/>
          <w:bCs/>
          <w:szCs w:val="24"/>
          <w:lang w:val="bg-BG" w:eastAsia="en-US"/>
        </w:rPr>
        <w:t xml:space="preserve">Чл. </w:t>
      </w:r>
      <w:r w:rsidR="0028126D" w:rsidRPr="0028126D">
        <w:rPr>
          <w:b/>
          <w:bCs/>
          <w:szCs w:val="24"/>
          <w:lang w:val="bg-BG" w:eastAsia="en-US"/>
        </w:rPr>
        <w:t>43</w:t>
      </w:r>
      <w:r w:rsidRPr="0028126D">
        <w:rPr>
          <w:b/>
          <w:bCs/>
          <w:szCs w:val="24"/>
          <w:lang w:val="bg-BG" w:eastAsia="en-US"/>
        </w:rPr>
        <w:t xml:space="preserve">. </w:t>
      </w:r>
      <w:r w:rsidRPr="00A10370">
        <w:rPr>
          <w:bCs/>
          <w:szCs w:val="24"/>
          <w:lang w:val="bg-BG" w:eastAsia="en-US"/>
        </w:rPr>
        <w:t xml:space="preserve">Административните органи, органите на съдебна власт и лицата, осъществяващи публични функции при ползване на информацията от </w:t>
      </w:r>
      <w:r w:rsidR="0060606B">
        <w:rPr>
          <w:bCs/>
          <w:szCs w:val="24"/>
          <w:lang w:val="bg-BG" w:eastAsia="en-US"/>
        </w:rPr>
        <w:t>регистъра</w:t>
      </w:r>
      <w:r w:rsidRPr="00A10370">
        <w:rPr>
          <w:bCs/>
          <w:szCs w:val="24"/>
          <w:lang w:val="bg-BG" w:eastAsia="en-US"/>
        </w:rPr>
        <w:t xml:space="preserve"> в обхвата по чл. 4, ал. 2 се идентифицират по реда и със средствата на Закона за електронната идентификация.</w:t>
      </w:r>
    </w:p>
    <w:p w14:paraId="21CC75DA" w14:textId="67265946" w:rsidR="00A10370" w:rsidRPr="00A10370" w:rsidRDefault="00A10370" w:rsidP="00A10370">
      <w:pPr>
        <w:ind w:firstLine="567"/>
        <w:rPr>
          <w:bCs/>
          <w:szCs w:val="24"/>
          <w:lang w:val="bg-BG" w:eastAsia="en-US"/>
        </w:rPr>
      </w:pPr>
      <w:r w:rsidRPr="0028126D">
        <w:rPr>
          <w:b/>
          <w:bCs/>
          <w:szCs w:val="24"/>
          <w:lang w:val="bg-BG" w:eastAsia="en-US"/>
        </w:rPr>
        <w:t xml:space="preserve">Чл. </w:t>
      </w:r>
      <w:r w:rsidR="0028126D" w:rsidRPr="0028126D">
        <w:rPr>
          <w:b/>
          <w:bCs/>
          <w:szCs w:val="24"/>
          <w:lang w:val="bg-BG" w:eastAsia="en-US"/>
        </w:rPr>
        <w:t>44</w:t>
      </w:r>
      <w:r w:rsidRPr="0028126D">
        <w:rPr>
          <w:b/>
          <w:bCs/>
          <w:szCs w:val="24"/>
          <w:lang w:val="bg-BG" w:eastAsia="en-US"/>
        </w:rPr>
        <w:t xml:space="preserve">. </w:t>
      </w:r>
      <w:r w:rsidRPr="00A10370">
        <w:rPr>
          <w:bCs/>
          <w:szCs w:val="24"/>
          <w:lang w:val="bg-BG" w:eastAsia="en-US"/>
        </w:rPr>
        <w:t>(1) Организациите, предоставящи обществени услуги, периодично представят на администратор</w:t>
      </w:r>
      <w:r w:rsidR="0060606B">
        <w:rPr>
          <w:bCs/>
          <w:szCs w:val="24"/>
          <w:lang w:val="bg-BG" w:eastAsia="en-US"/>
        </w:rPr>
        <w:t>а</w:t>
      </w:r>
      <w:r w:rsidRPr="00A10370">
        <w:rPr>
          <w:bCs/>
          <w:szCs w:val="24"/>
          <w:lang w:val="bg-BG" w:eastAsia="en-US"/>
        </w:rPr>
        <w:t xml:space="preserve"> на регистъра списък с лица от техния състав, на които да се предостави право на достъп до информацията в </w:t>
      </w:r>
      <w:r w:rsidR="0060606B">
        <w:rPr>
          <w:bCs/>
          <w:szCs w:val="24"/>
          <w:lang w:val="bg-BG" w:eastAsia="en-US"/>
        </w:rPr>
        <w:t>регистъра</w:t>
      </w:r>
      <w:r w:rsidRPr="00A10370">
        <w:rPr>
          <w:bCs/>
          <w:szCs w:val="24"/>
          <w:lang w:val="bg-BG" w:eastAsia="en-US"/>
        </w:rPr>
        <w:t xml:space="preserve"> в обхвата по чл. 4, ал. 2.</w:t>
      </w:r>
    </w:p>
    <w:p w14:paraId="3BD20104" w14:textId="21072623" w:rsidR="00A10370" w:rsidRPr="00A10370" w:rsidRDefault="00A10370" w:rsidP="00A10370">
      <w:pPr>
        <w:ind w:firstLine="567"/>
        <w:rPr>
          <w:bCs/>
          <w:szCs w:val="24"/>
          <w:lang w:val="bg-BG" w:eastAsia="en-US"/>
        </w:rPr>
      </w:pPr>
      <w:r w:rsidRPr="00A10370">
        <w:rPr>
          <w:bCs/>
          <w:szCs w:val="24"/>
          <w:lang w:val="bg-BG" w:eastAsia="en-US"/>
        </w:rPr>
        <w:t>(2) При предоставяне право на достъп администратор</w:t>
      </w:r>
      <w:r w:rsidR="0060606B">
        <w:rPr>
          <w:bCs/>
          <w:szCs w:val="24"/>
          <w:lang w:val="bg-BG" w:eastAsia="en-US"/>
        </w:rPr>
        <w:t xml:space="preserve">ът </w:t>
      </w:r>
      <w:r w:rsidRPr="00A10370">
        <w:rPr>
          <w:bCs/>
          <w:szCs w:val="24"/>
          <w:lang w:val="bg-BG" w:eastAsia="en-US"/>
        </w:rPr>
        <w:t>на регистъра проверява качеството на организацията и връзката на всяко от предложените лица с нея като може да изисква представяне на доказателства за наличието на необходимите обстоятелства.</w:t>
      </w:r>
    </w:p>
    <w:p w14:paraId="027DC19C" w14:textId="00A47628" w:rsidR="00A10370" w:rsidRPr="00A10370" w:rsidRDefault="00A10370" w:rsidP="00A10370">
      <w:pPr>
        <w:ind w:firstLine="567"/>
        <w:rPr>
          <w:bCs/>
          <w:szCs w:val="24"/>
          <w:lang w:val="bg-BG" w:eastAsia="en-US"/>
        </w:rPr>
      </w:pPr>
      <w:r w:rsidRPr="00A10370">
        <w:rPr>
          <w:bCs/>
          <w:szCs w:val="24"/>
          <w:lang w:val="bg-BG" w:eastAsia="en-US"/>
        </w:rPr>
        <w:t xml:space="preserve">(3) Лицата по ал. 1 се идентифицират при ползване на информацията от </w:t>
      </w:r>
      <w:r w:rsidR="0060606B">
        <w:rPr>
          <w:bCs/>
          <w:szCs w:val="24"/>
          <w:lang w:val="bg-BG" w:eastAsia="en-US"/>
        </w:rPr>
        <w:t>регистъра</w:t>
      </w:r>
      <w:r w:rsidRPr="00A10370">
        <w:rPr>
          <w:bCs/>
          <w:szCs w:val="24"/>
          <w:lang w:val="bg-BG" w:eastAsia="en-US"/>
        </w:rPr>
        <w:t xml:space="preserve"> в обхвата по чл. 4, ал. 2 по реда и със средствата на Закона за електронната идентификация.</w:t>
      </w:r>
    </w:p>
    <w:p w14:paraId="2D793844" w14:textId="1E9CF59C" w:rsidR="00A10370" w:rsidRPr="00A10370" w:rsidRDefault="00A10370" w:rsidP="00A10370">
      <w:pPr>
        <w:ind w:firstLine="567"/>
        <w:rPr>
          <w:bCs/>
          <w:szCs w:val="24"/>
          <w:lang w:val="bg-BG" w:eastAsia="en-US"/>
        </w:rPr>
      </w:pPr>
      <w:r w:rsidRPr="0028126D">
        <w:rPr>
          <w:b/>
          <w:bCs/>
          <w:szCs w:val="24"/>
          <w:lang w:val="bg-BG" w:eastAsia="en-US"/>
        </w:rPr>
        <w:t>Чл. 4</w:t>
      </w:r>
      <w:r w:rsidR="0028126D" w:rsidRPr="0028126D">
        <w:rPr>
          <w:b/>
          <w:bCs/>
          <w:szCs w:val="24"/>
          <w:lang w:val="bg-BG" w:eastAsia="en-US"/>
        </w:rPr>
        <w:t>5</w:t>
      </w:r>
      <w:r w:rsidRPr="0028126D">
        <w:rPr>
          <w:b/>
          <w:bCs/>
          <w:szCs w:val="24"/>
          <w:lang w:val="bg-BG" w:eastAsia="en-US"/>
        </w:rPr>
        <w:t xml:space="preserve">. </w:t>
      </w:r>
      <w:r w:rsidRPr="00A10370">
        <w:rPr>
          <w:bCs/>
          <w:szCs w:val="24"/>
          <w:lang w:val="bg-BG" w:eastAsia="en-US"/>
        </w:rPr>
        <w:t xml:space="preserve">За ползването на информация в обхвата по чл. 4, ал. 2 в </w:t>
      </w:r>
      <w:r w:rsidR="0060606B">
        <w:rPr>
          <w:bCs/>
          <w:szCs w:val="24"/>
          <w:lang w:val="bg-BG" w:eastAsia="en-US"/>
        </w:rPr>
        <w:t>регистъра</w:t>
      </w:r>
      <w:r w:rsidRPr="00A10370">
        <w:rPr>
          <w:bCs/>
          <w:szCs w:val="24"/>
          <w:lang w:val="bg-BG" w:eastAsia="en-US"/>
        </w:rPr>
        <w:t xml:space="preserve"> автоматично се съхранява информация за разгледаните документи и за направените справки от всяко лице, до която достъп </w:t>
      </w:r>
      <w:r w:rsidR="0060606B" w:rsidRPr="00A10370">
        <w:rPr>
          <w:bCs/>
          <w:szCs w:val="24"/>
          <w:lang w:val="bg-BG" w:eastAsia="en-US"/>
        </w:rPr>
        <w:t xml:space="preserve">има </w:t>
      </w:r>
      <w:r w:rsidRPr="00A10370">
        <w:rPr>
          <w:bCs/>
          <w:szCs w:val="24"/>
          <w:lang w:val="bg-BG" w:eastAsia="en-US"/>
        </w:rPr>
        <w:t>администратор</w:t>
      </w:r>
      <w:r w:rsidR="0060606B">
        <w:rPr>
          <w:bCs/>
          <w:szCs w:val="24"/>
          <w:lang w:val="bg-BG" w:eastAsia="en-US"/>
        </w:rPr>
        <w:t xml:space="preserve">ът </w:t>
      </w:r>
      <w:r w:rsidRPr="00A10370">
        <w:rPr>
          <w:bCs/>
          <w:szCs w:val="24"/>
          <w:lang w:val="bg-BG" w:eastAsia="en-US"/>
        </w:rPr>
        <w:t>на регистъра.</w:t>
      </w:r>
    </w:p>
    <w:p w14:paraId="6F4DAD72" w14:textId="77777777" w:rsidR="0060606B" w:rsidRDefault="0060606B" w:rsidP="00A10370">
      <w:pPr>
        <w:ind w:firstLine="567"/>
        <w:rPr>
          <w:bCs/>
          <w:szCs w:val="24"/>
          <w:lang w:val="bg-BG" w:eastAsia="en-US"/>
        </w:rPr>
      </w:pPr>
    </w:p>
    <w:p w14:paraId="1E706432" w14:textId="77777777" w:rsidR="00A10370" w:rsidRPr="0060606B" w:rsidRDefault="00A10370" w:rsidP="0060606B">
      <w:pPr>
        <w:jc w:val="center"/>
        <w:rPr>
          <w:b/>
          <w:bCs/>
          <w:szCs w:val="24"/>
          <w:lang w:val="bg-BG" w:eastAsia="en-US"/>
        </w:rPr>
      </w:pPr>
      <w:r w:rsidRPr="0060606B">
        <w:rPr>
          <w:b/>
          <w:bCs/>
          <w:szCs w:val="24"/>
          <w:lang w:val="bg-BG" w:eastAsia="en-US"/>
        </w:rPr>
        <w:t>Глава шеста</w:t>
      </w:r>
    </w:p>
    <w:p w14:paraId="58C09453" w14:textId="77777777" w:rsidR="00A10370" w:rsidRPr="0060606B" w:rsidRDefault="00A10370" w:rsidP="0060606B">
      <w:pPr>
        <w:jc w:val="center"/>
        <w:rPr>
          <w:b/>
          <w:bCs/>
          <w:szCs w:val="24"/>
          <w:lang w:val="bg-BG" w:eastAsia="en-US"/>
        </w:rPr>
      </w:pPr>
      <w:r w:rsidRPr="0060606B">
        <w:rPr>
          <w:b/>
          <w:bCs/>
          <w:szCs w:val="24"/>
          <w:lang w:val="bg-BG" w:eastAsia="en-US"/>
        </w:rPr>
        <w:t>Контрол по спазване на наредбата</w:t>
      </w:r>
    </w:p>
    <w:p w14:paraId="1203CFC0" w14:textId="77777777" w:rsidR="0060606B" w:rsidRDefault="0060606B" w:rsidP="00A10370">
      <w:pPr>
        <w:ind w:firstLine="567"/>
        <w:rPr>
          <w:bCs/>
          <w:szCs w:val="24"/>
          <w:lang w:val="bg-BG" w:eastAsia="en-US"/>
        </w:rPr>
      </w:pPr>
    </w:p>
    <w:p w14:paraId="6F071CE6" w14:textId="52FE2434" w:rsidR="00A10370" w:rsidRPr="00A10370" w:rsidRDefault="00A10370" w:rsidP="00A10370">
      <w:pPr>
        <w:ind w:firstLine="567"/>
        <w:rPr>
          <w:bCs/>
          <w:szCs w:val="24"/>
          <w:lang w:val="bg-BG" w:eastAsia="en-US"/>
        </w:rPr>
      </w:pPr>
      <w:r w:rsidRPr="0028126D">
        <w:rPr>
          <w:b/>
          <w:bCs/>
          <w:szCs w:val="24"/>
          <w:lang w:val="bg-BG" w:eastAsia="en-US"/>
        </w:rPr>
        <w:t>Чл. 4</w:t>
      </w:r>
      <w:r w:rsidR="0028126D" w:rsidRPr="0028126D">
        <w:rPr>
          <w:b/>
          <w:bCs/>
          <w:szCs w:val="24"/>
          <w:lang w:val="bg-BG" w:eastAsia="en-US"/>
        </w:rPr>
        <w:t>6</w:t>
      </w:r>
      <w:r w:rsidRPr="0028126D">
        <w:rPr>
          <w:b/>
          <w:bCs/>
          <w:szCs w:val="24"/>
          <w:lang w:val="bg-BG" w:eastAsia="en-US"/>
        </w:rPr>
        <w:t xml:space="preserve">. </w:t>
      </w:r>
      <w:r w:rsidRPr="00A10370">
        <w:rPr>
          <w:bCs/>
          <w:szCs w:val="24"/>
          <w:lang w:val="bg-BG" w:eastAsia="en-US"/>
        </w:rPr>
        <w:t>Министърът на регионалното развитие и благоустройството осъществява координация  за спазването на изискванията на тази наредба.</w:t>
      </w:r>
    </w:p>
    <w:p w14:paraId="7EECA135" w14:textId="26F3BD0F" w:rsidR="00A10370" w:rsidRPr="00A10370" w:rsidRDefault="00A10370" w:rsidP="00A10370">
      <w:pPr>
        <w:ind w:firstLine="567"/>
        <w:rPr>
          <w:bCs/>
          <w:szCs w:val="24"/>
          <w:lang w:val="bg-BG" w:eastAsia="en-US"/>
        </w:rPr>
      </w:pPr>
      <w:r w:rsidRPr="0028126D">
        <w:rPr>
          <w:b/>
          <w:bCs/>
          <w:szCs w:val="24"/>
          <w:lang w:val="bg-BG" w:eastAsia="en-US"/>
        </w:rPr>
        <w:t>Чл. 4</w:t>
      </w:r>
      <w:r w:rsidR="0028126D" w:rsidRPr="0028126D">
        <w:rPr>
          <w:b/>
          <w:bCs/>
          <w:szCs w:val="24"/>
          <w:lang w:val="bg-BG" w:eastAsia="en-US"/>
        </w:rPr>
        <w:t>7</w:t>
      </w:r>
      <w:r w:rsidRPr="0028126D">
        <w:rPr>
          <w:b/>
          <w:bCs/>
          <w:szCs w:val="24"/>
          <w:lang w:val="bg-BG" w:eastAsia="en-US"/>
        </w:rPr>
        <w:t xml:space="preserve">. </w:t>
      </w:r>
      <w:r w:rsidRPr="00A10370">
        <w:rPr>
          <w:bCs/>
          <w:szCs w:val="24"/>
          <w:lang w:val="bg-BG" w:eastAsia="en-US"/>
        </w:rPr>
        <w:t>(1) Във всяка административна структура контролът върху дейността на ведомствените администратори, определени да вписват обстоятелства в регистъра, се извършва от главния секретар или от секретаря на общината.</w:t>
      </w:r>
    </w:p>
    <w:p w14:paraId="56F15F9F" w14:textId="387DCA66" w:rsidR="00A10370" w:rsidRPr="00A10370" w:rsidRDefault="00A10370" w:rsidP="00A10370">
      <w:pPr>
        <w:ind w:firstLine="567"/>
        <w:rPr>
          <w:bCs/>
          <w:szCs w:val="24"/>
          <w:lang w:val="bg-BG" w:eastAsia="en-US"/>
        </w:rPr>
      </w:pPr>
      <w:r w:rsidRPr="00A10370">
        <w:rPr>
          <w:bCs/>
          <w:szCs w:val="24"/>
          <w:lang w:val="bg-BG" w:eastAsia="en-US"/>
        </w:rPr>
        <w:lastRenderedPageBreak/>
        <w:t>(2) В административните структури, които нямат главен секретар, контролът по ал.</w:t>
      </w:r>
      <w:r w:rsidR="003E0BDB">
        <w:rPr>
          <w:bCs/>
          <w:szCs w:val="24"/>
          <w:lang w:val="bg-BG" w:eastAsia="en-US"/>
        </w:rPr>
        <w:t> </w:t>
      </w:r>
      <w:r w:rsidRPr="00A10370">
        <w:rPr>
          <w:bCs/>
          <w:szCs w:val="24"/>
          <w:lang w:val="bg-BG" w:eastAsia="en-US"/>
        </w:rPr>
        <w:t xml:space="preserve">1 се извършва от </w:t>
      </w:r>
      <w:r w:rsidR="0060606B">
        <w:rPr>
          <w:bCs/>
          <w:szCs w:val="24"/>
          <w:lang w:val="bg-BG" w:eastAsia="en-US"/>
        </w:rPr>
        <w:t xml:space="preserve">служител, </w:t>
      </w:r>
      <w:r w:rsidRPr="00A10370">
        <w:rPr>
          <w:bCs/>
          <w:szCs w:val="24"/>
          <w:lang w:val="bg-BG" w:eastAsia="en-US"/>
        </w:rPr>
        <w:t>определен със заповед на ръководителя на административната структура.</w:t>
      </w:r>
    </w:p>
    <w:p w14:paraId="04EE29DC" w14:textId="22001367" w:rsidR="00A10370" w:rsidRPr="00A10370" w:rsidRDefault="00A10370" w:rsidP="00A10370">
      <w:pPr>
        <w:ind w:firstLine="567"/>
        <w:rPr>
          <w:bCs/>
          <w:szCs w:val="24"/>
          <w:lang w:val="bg-BG" w:eastAsia="en-US"/>
        </w:rPr>
      </w:pPr>
      <w:r w:rsidRPr="00A10370">
        <w:rPr>
          <w:bCs/>
          <w:szCs w:val="24"/>
          <w:lang w:val="bg-BG" w:eastAsia="en-US"/>
        </w:rPr>
        <w:t>(3) Министърът на регионалното развитие и благоустройството може да назначава проверки по спазване на наредбата на органите по чл. 2, ал. 2, при които да установява съответствието на издадените актове и документи с публикуваните в регистъра и спазването на сроковете за публикуване.</w:t>
      </w:r>
    </w:p>
    <w:p w14:paraId="3FC8A142" w14:textId="336419E8" w:rsidR="00A10370" w:rsidRPr="00A10370" w:rsidRDefault="00A10370" w:rsidP="00A10370">
      <w:pPr>
        <w:ind w:firstLine="567"/>
        <w:rPr>
          <w:bCs/>
          <w:szCs w:val="24"/>
          <w:lang w:val="bg-BG" w:eastAsia="en-US"/>
        </w:rPr>
      </w:pPr>
      <w:r w:rsidRPr="0028126D">
        <w:rPr>
          <w:b/>
          <w:bCs/>
          <w:szCs w:val="24"/>
          <w:lang w:val="bg-BG" w:eastAsia="en-US"/>
        </w:rPr>
        <w:t>Чл. 4</w:t>
      </w:r>
      <w:r w:rsidR="0028126D" w:rsidRPr="0028126D">
        <w:rPr>
          <w:b/>
          <w:bCs/>
          <w:szCs w:val="24"/>
          <w:lang w:val="bg-BG" w:eastAsia="en-US"/>
        </w:rPr>
        <w:t>8</w:t>
      </w:r>
      <w:r w:rsidRPr="0028126D">
        <w:rPr>
          <w:b/>
          <w:bCs/>
          <w:szCs w:val="24"/>
          <w:lang w:val="bg-BG" w:eastAsia="en-US"/>
        </w:rPr>
        <w:t xml:space="preserve">. </w:t>
      </w:r>
      <w:r w:rsidRPr="00A10370">
        <w:rPr>
          <w:bCs/>
          <w:szCs w:val="24"/>
          <w:lang w:val="bg-BG" w:eastAsia="en-US"/>
        </w:rPr>
        <w:t>(1) Виновното неизпълнение на задълженията от страна на ведомствените администратори, извършващи вписвания, може да е основание за търсене на дисциплинарна отговорност по Закона за държавния служител или по Кодекса на труда.</w:t>
      </w:r>
    </w:p>
    <w:p w14:paraId="0EDF2DA2" w14:textId="73B08000" w:rsidR="00A10370" w:rsidRPr="00A10370" w:rsidRDefault="00A10370" w:rsidP="00A10370">
      <w:pPr>
        <w:ind w:firstLine="567"/>
        <w:rPr>
          <w:bCs/>
          <w:szCs w:val="24"/>
          <w:lang w:val="bg-BG" w:eastAsia="en-US"/>
        </w:rPr>
      </w:pPr>
      <w:r w:rsidRPr="0028126D">
        <w:rPr>
          <w:b/>
          <w:bCs/>
          <w:szCs w:val="24"/>
          <w:lang w:val="bg-BG" w:eastAsia="en-US"/>
        </w:rPr>
        <w:t>Чл. 4</w:t>
      </w:r>
      <w:r w:rsidR="0028126D" w:rsidRPr="0028126D">
        <w:rPr>
          <w:b/>
          <w:bCs/>
          <w:szCs w:val="24"/>
          <w:lang w:val="bg-BG" w:eastAsia="en-US"/>
        </w:rPr>
        <w:t>9</w:t>
      </w:r>
      <w:r w:rsidRPr="0028126D">
        <w:rPr>
          <w:b/>
          <w:bCs/>
          <w:szCs w:val="24"/>
          <w:lang w:val="bg-BG" w:eastAsia="en-US"/>
        </w:rPr>
        <w:t xml:space="preserve">. </w:t>
      </w:r>
      <w:r w:rsidRPr="00A10370">
        <w:rPr>
          <w:bCs/>
          <w:szCs w:val="24"/>
          <w:lang w:val="bg-BG" w:eastAsia="en-US"/>
        </w:rPr>
        <w:t xml:space="preserve">За неизпълнение или лошо изпълнение на задълженията, произтичащи от тази наредба, служителите, извършващи вписвания и ръководителите на административните органи по чл. 2, ал. 2, носят </w:t>
      </w:r>
      <w:proofErr w:type="spellStart"/>
      <w:r w:rsidRPr="00A10370">
        <w:rPr>
          <w:bCs/>
          <w:szCs w:val="24"/>
          <w:lang w:val="bg-BG" w:eastAsia="en-US"/>
        </w:rPr>
        <w:t>административнонаказателна</w:t>
      </w:r>
      <w:proofErr w:type="spellEnd"/>
      <w:r w:rsidRPr="00A10370">
        <w:rPr>
          <w:bCs/>
          <w:szCs w:val="24"/>
          <w:lang w:val="bg-BG" w:eastAsia="en-US"/>
        </w:rPr>
        <w:t xml:space="preserve"> отговорност съгласно Закона за електронното управление, ако по друг закон не е предвидено по-тежко наказание.</w:t>
      </w:r>
    </w:p>
    <w:p w14:paraId="6CC28E87" w14:textId="77777777" w:rsidR="0060606B" w:rsidRDefault="0060606B" w:rsidP="00A10370">
      <w:pPr>
        <w:ind w:firstLine="567"/>
        <w:rPr>
          <w:bCs/>
          <w:szCs w:val="24"/>
          <w:lang w:val="bg-BG" w:eastAsia="en-US"/>
        </w:rPr>
      </w:pPr>
    </w:p>
    <w:p w14:paraId="22E64C5C" w14:textId="77777777" w:rsidR="00A10370" w:rsidRPr="0060606B" w:rsidRDefault="00A10370" w:rsidP="0060606B">
      <w:pPr>
        <w:jc w:val="center"/>
        <w:rPr>
          <w:b/>
          <w:bCs/>
          <w:szCs w:val="24"/>
          <w:lang w:val="bg-BG" w:eastAsia="en-US"/>
        </w:rPr>
      </w:pPr>
      <w:r w:rsidRPr="0060606B">
        <w:rPr>
          <w:b/>
          <w:bCs/>
          <w:szCs w:val="24"/>
          <w:lang w:val="bg-BG" w:eastAsia="en-US"/>
        </w:rPr>
        <w:t>Допълнителни разпоредби</w:t>
      </w:r>
    </w:p>
    <w:p w14:paraId="7EE2B00C" w14:textId="77777777" w:rsidR="0060606B" w:rsidRDefault="0060606B" w:rsidP="00A10370">
      <w:pPr>
        <w:ind w:firstLine="567"/>
        <w:rPr>
          <w:bCs/>
          <w:szCs w:val="24"/>
          <w:lang w:val="bg-BG" w:eastAsia="en-US"/>
        </w:rPr>
      </w:pPr>
    </w:p>
    <w:p w14:paraId="780C3B36" w14:textId="3F0FBD13" w:rsidR="00A10370" w:rsidRPr="00A10370" w:rsidRDefault="00C948F8" w:rsidP="0060606B">
      <w:pPr>
        <w:tabs>
          <w:tab w:val="left" w:pos="993"/>
        </w:tabs>
        <w:ind w:firstLine="567"/>
        <w:rPr>
          <w:bCs/>
          <w:szCs w:val="24"/>
          <w:lang w:val="bg-BG" w:eastAsia="en-US"/>
        </w:rPr>
      </w:pPr>
      <w:r>
        <w:rPr>
          <w:b/>
          <w:bCs/>
          <w:szCs w:val="24"/>
          <w:lang w:val="bg-BG" w:eastAsia="en-US"/>
        </w:rPr>
        <w:t>§</w:t>
      </w:r>
      <w:r w:rsidR="00A10370" w:rsidRPr="0060606B">
        <w:rPr>
          <w:b/>
          <w:bCs/>
          <w:szCs w:val="24"/>
          <w:lang w:val="bg-BG" w:eastAsia="en-US"/>
        </w:rPr>
        <w:t>1.</w:t>
      </w:r>
      <w:r w:rsidR="00A10370" w:rsidRPr="00A10370">
        <w:rPr>
          <w:bCs/>
          <w:szCs w:val="24"/>
          <w:lang w:val="bg-BG" w:eastAsia="en-US"/>
        </w:rPr>
        <w:tab/>
        <w:t>По смисъла на тази наредба:</w:t>
      </w:r>
    </w:p>
    <w:p w14:paraId="08488600" w14:textId="4C651C0B" w:rsidR="00A10370" w:rsidRPr="00A10370" w:rsidRDefault="00A10370" w:rsidP="0060606B">
      <w:pPr>
        <w:tabs>
          <w:tab w:val="left" w:pos="851"/>
        </w:tabs>
        <w:ind w:firstLine="567"/>
        <w:rPr>
          <w:bCs/>
          <w:szCs w:val="24"/>
          <w:lang w:val="bg-BG" w:eastAsia="en-US"/>
        </w:rPr>
      </w:pPr>
      <w:r w:rsidRPr="00A10370">
        <w:rPr>
          <w:bCs/>
          <w:szCs w:val="24"/>
          <w:lang w:val="bg-BG" w:eastAsia="en-US"/>
        </w:rPr>
        <w:t>1.</w:t>
      </w:r>
      <w:r w:rsidRPr="00A10370">
        <w:rPr>
          <w:bCs/>
          <w:szCs w:val="24"/>
          <w:lang w:val="bg-BG" w:eastAsia="en-US"/>
        </w:rPr>
        <w:tab/>
        <w:t>„Администратор на регистъра“ е длъжностно лице от администрацията на Министерството на регионалното развитие и благоустройството оправомощено да извършва дейностите поддръжка на Единния публичен регистър по устройство на територията.</w:t>
      </w:r>
    </w:p>
    <w:p w14:paraId="61495962" w14:textId="125EF628" w:rsidR="00A10370" w:rsidRPr="00A10370" w:rsidRDefault="00A10370" w:rsidP="0060606B">
      <w:pPr>
        <w:tabs>
          <w:tab w:val="left" w:pos="851"/>
        </w:tabs>
        <w:ind w:firstLine="567"/>
        <w:rPr>
          <w:bCs/>
          <w:szCs w:val="24"/>
          <w:lang w:val="bg-BG" w:eastAsia="en-US"/>
        </w:rPr>
      </w:pPr>
      <w:r w:rsidRPr="00A10370">
        <w:rPr>
          <w:bCs/>
          <w:szCs w:val="24"/>
          <w:lang w:val="bg-BG" w:eastAsia="en-US"/>
        </w:rPr>
        <w:t>2.</w:t>
      </w:r>
      <w:r w:rsidRPr="00A10370">
        <w:rPr>
          <w:bCs/>
          <w:szCs w:val="24"/>
          <w:lang w:val="bg-BG" w:eastAsia="en-US"/>
        </w:rPr>
        <w:tab/>
        <w:t xml:space="preserve">„Ведомствен администратор на данни“ е длъжностно лице от администрацията на органите по чл. </w:t>
      </w:r>
      <w:r w:rsidR="0060606B">
        <w:rPr>
          <w:bCs/>
          <w:szCs w:val="24"/>
          <w:lang w:val="bg-BG" w:eastAsia="en-US"/>
        </w:rPr>
        <w:t>2, ал. 2,</w:t>
      </w:r>
      <w:r w:rsidRPr="00A10370">
        <w:rPr>
          <w:bCs/>
          <w:szCs w:val="24"/>
          <w:lang w:val="bg-BG" w:eastAsia="en-US"/>
        </w:rPr>
        <w:t xml:space="preserve"> оправомощено да извършва дейностите по публикуване на информация в Единния публичен регистър по устро</w:t>
      </w:r>
      <w:r w:rsidR="0060606B">
        <w:rPr>
          <w:bCs/>
          <w:szCs w:val="24"/>
          <w:lang w:val="bg-BG" w:eastAsia="en-US"/>
        </w:rPr>
        <w:t>йство на територията на съответ</w:t>
      </w:r>
      <w:r w:rsidRPr="00A10370">
        <w:rPr>
          <w:bCs/>
          <w:szCs w:val="24"/>
          <w:lang w:val="bg-BG" w:eastAsia="en-US"/>
        </w:rPr>
        <w:t>ния орган.</w:t>
      </w:r>
    </w:p>
    <w:p w14:paraId="55F6E4F5" w14:textId="5F3145B3" w:rsidR="00A10370" w:rsidRDefault="00A10370" w:rsidP="0060606B">
      <w:pPr>
        <w:tabs>
          <w:tab w:val="left" w:pos="851"/>
        </w:tabs>
        <w:ind w:firstLine="567"/>
        <w:rPr>
          <w:bCs/>
          <w:szCs w:val="24"/>
          <w:lang w:val="bg-BG" w:eastAsia="en-US"/>
        </w:rPr>
      </w:pPr>
      <w:r w:rsidRPr="00A10370">
        <w:rPr>
          <w:bCs/>
          <w:szCs w:val="24"/>
          <w:lang w:val="bg-BG" w:eastAsia="en-US"/>
        </w:rPr>
        <w:t>3.</w:t>
      </w:r>
      <w:r w:rsidRPr="00A10370">
        <w:rPr>
          <w:bCs/>
          <w:szCs w:val="24"/>
          <w:lang w:val="bg-BG" w:eastAsia="en-US"/>
        </w:rPr>
        <w:tab/>
        <w:t>„Информационна форма“ е електрон</w:t>
      </w:r>
      <w:r w:rsidR="0064648B">
        <w:rPr>
          <w:bCs/>
          <w:szCs w:val="24"/>
          <w:lang w:val="bg-BG" w:eastAsia="en-US"/>
        </w:rPr>
        <w:t>на</w:t>
      </w:r>
      <w:r w:rsidRPr="00A10370">
        <w:rPr>
          <w:bCs/>
          <w:szCs w:val="24"/>
          <w:lang w:val="bg-BG" w:eastAsia="en-US"/>
        </w:rPr>
        <w:t xml:space="preserve"> </w:t>
      </w:r>
      <w:r w:rsidR="0064648B">
        <w:rPr>
          <w:bCs/>
          <w:szCs w:val="24"/>
          <w:lang w:val="bg-BG" w:eastAsia="en-US"/>
        </w:rPr>
        <w:t xml:space="preserve">бланка, предоставяна от програмния интерфейс на </w:t>
      </w:r>
      <w:r w:rsidR="0064648B" w:rsidRPr="00A10370">
        <w:rPr>
          <w:bCs/>
          <w:szCs w:val="24"/>
          <w:lang w:val="bg-BG" w:eastAsia="en-US"/>
        </w:rPr>
        <w:t>Единния публичен регистър по устройство на територията</w:t>
      </w:r>
      <w:r w:rsidR="0064648B">
        <w:rPr>
          <w:bCs/>
          <w:szCs w:val="24"/>
          <w:lang w:val="bg-BG" w:eastAsia="en-US"/>
        </w:rPr>
        <w:t xml:space="preserve">, позволяваща попълване на информация </w:t>
      </w:r>
      <w:r w:rsidRPr="00A10370">
        <w:rPr>
          <w:bCs/>
          <w:szCs w:val="24"/>
          <w:lang w:val="bg-BG" w:eastAsia="en-US"/>
        </w:rPr>
        <w:t xml:space="preserve">в </w:t>
      </w:r>
      <w:r w:rsidR="00AA4BDF">
        <w:rPr>
          <w:bCs/>
          <w:szCs w:val="24"/>
          <w:lang w:val="bg-BG" w:eastAsia="en-US"/>
        </w:rPr>
        <w:t xml:space="preserve">отворен </w:t>
      </w:r>
      <w:proofErr w:type="spellStart"/>
      <w:r w:rsidRPr="00A10370">
        <w:rPr>
          <w:bCs/>
          <w:szCs w:val="24"/>
          <w:lang w:val="bg-BG" w:eastAsia="en-US"/>
        </w:rPr>
        <w:t>машинночетим</w:t>
      </w:r>
      <w:proofErr w:type="spellEnd"/>
      <w:r w:rsidRPr="00A10370">
        <w:rPr>
          <w:bCs/>
          <w:szCs w:val="24"/>
          <w:lang w:val="bg-BG" w:eastAsia="en-US"/>
        </w:rPr>
        <w:t xml:space="preserve"> формат</w:t>
      </w:r>
      <w:r w:rsidR="00AA4BDF">
        <w:rPr>
          <w:bCs/>
          <w:szCs w:val="24"/>
          <w:lang w:val="bg-BG" w:eastAsia="en-US"/>
        </w:rPr>
        <w:t xml:space="preserve"> </w:t>
      </w:r>
      <w:r w:rsidRPr="00A10370">
        <w:rPr>
          <w:bCs/>
          <w:szCs w:val="24"/>
          <w:lang w:val="bg-BG" w:eastAsia="en-US"/>
        </w:rPr>
        <w:t xml:space="preserve">от съответния ведомствен администратор към всяка публикация в </w:t>
      </w:r>
      <w:r w:rsidR="003E0BDB">
        <w:rPr>
          <w:bCs/>
          <w:szCs w:val="24"/>
          <w:lang w:val="bg-BG" w:eastAsia="en-US"/>
        </w:rPr>
        <w:t>регистъра</w:t>
      </w:r>
      <w:bookmarkStart w:id="0" w:name="_GoBack"/>
      <w:bookmarkEnd w:id="0"/>
      <w:r w:rsidR="00AA4BDF">
        <w:rPr>
          <w:bCs/>
          <w:szCs w:val="24"/>
          <w:lang w:val="bg-BG" w:eastAsia="en-US"/>
        </w:rPr>
        <w:t>,</w:t>
      </w:r>
      <w:r w:rsidRPr="00A10370">
        <w:rPr>
          <w:bCs/>
          <w:szCs w:val="24"/>
          <w:lang w:val="bg-BG" w:eastAsia="en-US"/>
        </w:rPr>
        <w:t xml:space="preserve"> и съдържа</w:t>
      </w:r>
      <w:r w:rsidR="00AA4BDF">
        <w:rPr>
          <w:bCs/>
          <w:szCs w:val="24"/>
          <w:lang w:val="bg-BG" w:eastAsia="en-US"/>
        </w:rPr>
        <w:t>ща</w:t>
      </w:r>
      <w:r w:rsidRPr="00A10370">
        <w:rPr>
          <w:bCs/>
          <w:szCs w:val="24"/>
          <w:lang w:val="bg-BG" w:eastAsia="en-US"/>
        </w:rPr>
        <w:t xml:space="preserve"> определените с тази наредба реквизити.</w:t>
      </w:r>
    </w:p>
    <w:p w14:paraId="42BD8821" w14:textId="77777777" w:rsidR="00AA4BDF" w:rsidRPr="00A10370" w:rsidRDefault="00AA4BDF" w:rsidP="0060606B">
      <w:pPr>
        <w:tabs>
          <w:tab w:val="left" w:pos="851"/>
        </w:tabs>
        <w:ind w:firstLine="567"/>
        <w:rPr>
          <w:bCs/>
          <w:szCs w:val="24"/>
          <w:lang w:val="bg-BG" w:eastAsia="en-US"/>
        </w:rPr>
      </w:pPr>
    </w:p>
    <w:p w14:paraId="7BBA7B78" w14:textId="77777777" w:rsidR="00A10370" w:rsidRPr="0060606B" w:rsidRDefault="00A10370" w:rsidP="0060606B">
      <w:pPr>
        <w:ind w:firstLine="567"/>
        <w:jc w:val="center"/>
        <w:rPr>
          <w:b/>
          <w:bCs/>
          <w:szCs w:val="24"/>
          <w:lang w:val="bg-BG" w:eastAsia="en-US"/>
        </w:rPr>
      </w:pPr>
      <w:r w:rsidRPr="0060606B">
        <w:rPr>
          <w:b/>
          <w:bCs/>
          <w:szCs w:val="24"/>
          <w:lang w:val="bg-BG" w:eastAsia="en-US"/>
        </w:rPr>
        <w:t>Преходни и заключителни разпоредби</w:t>
      </w:r>
    </w:p>
    <w:p w14:paraId="6148BEDD" w14:textId="77777777" w:rsidR="0060606B" w:rsidRDefault="0060606B" w:rsidP="00A10370">
      <w:pPr>
        <w:ind w:firstLine="567"/>
        <w:rPr>
          <w:bCs/>
          <w:szCs w:val="24"/>
          <w:lang w:val="bg-BG" w:eastAsia="en-US"/>
        </w:rPr>
      </w:pPr>
    </w:p>
    <w:p w14:paraId="3C1F9D16" w14:textId="756D7A27" w:rsidR="00A10370" w:rsidRPr="00A10370" w:rsidRDefault="00C948F8" w:rsidP="0060606B">
      <w:pPr>
        <w:tabs>
          <w:tab w:val="left" w:pos="993"/>
        </w:tabs>
        <w:ind w:firstLine="567"/>
        <w:rPr>
          <w:bCs/>
          <w:szCs w:val="24"/>
          <w:lang w:val="bg-BG" w:eastAsia="en-US"/>
        </w:rPr>
      </w:pPr>
      <w:r>
        <w:rPr>
          <w:b/>
          <w:bCs/>
          <w:szCs w:val="24"/>
          <w:lang w:val="bg-BG" w:eastAsia="en-US"/>
        </w:rPr>
        <w:t>§</w:t>
      </w:r>
      <w:r w:rsidR="00A10370" w:rsidRPr="0060606B">
        <w:rPr>
          <w:b/>
          <w:bCs/>
          <w:szCs w:val="24"/>
          <w:lang w:val="bg-BG" w:eastAsia="en-US"/>
        </w:rPr>
        <w:t>2.</w:t>
      </w:r>
      <w:r w:rsidR="00A10370" w:rsidRPr="0060606B">
        <w:rPr>
          <w:b/>
          <w:bCs/>
          <w:szCs w:val="24"/>
          <w:lang w:val="bg-BG" w:eastAsia="en-US"/>
        </w:rPr>
        <w:tab/>
      </w:r>
      <w:r w:rsidR="00A10370" w:rsidRPr="00A10370">
        <w:rPr>
          <w:bCs/>
          <w:szCs w:val="24"/>
          <w:lang w:val="bg-BG" w:eastAsia="en-US"/>
        </w:rPr>
        <w:t xml:space="preserve">(1) Министърът на регионалното развитие и благоустройството публикува в </w:t>
      </w:r>
      <w:r w:rsidR="003E0BDB">
        <w:rPr>
          <w:bCs/>
          <w:szCs w:val="24"/>
          <w:lang w:val="bg-BG" w:eastAsia="en-US"/>
        </w:rPr>
        <w:t>регистъра</w:t>
      </w:r>
      <w:r w:rsidR="00A10370" w:rsidRPr="00A10370">
        <w:rPr>
          <w:bCs/>
          <w:szCs w:val="24"/>
          <w:lang w:val="bg-BG" w:eastAsia="en-US"/>
        </w:rPr>
        <w:t xml:space="preserve"> заварените от наредбата действащи актове на Министерски съвет по чл. 15, т. 5 в срок от три години от въвеждането на </w:t>
      </w:r>
      <w:r w:rsidR="003E0BDB">
        <w:rPr>
          <w:bCs/>
          <w:szCs w:val="24"/>
          <w:lang w:val="bg-BG" w:eastAsia="en-US"/>
        </w:rPr>
        <w:t>регистъра</w:t>
      </w:r>
      <w:r w:rsidR="00A10370" w:rsidRPr="00A10370">
        <w:rPr>
          <w:bCs/>
          <w:szCs w:val="24"/>
          <w:lang w:val="bg-BG" w:eastAsia="en-US"/>
        </w:rPr>
        <w:t>.</w:t>
      </w:r>
    </w:p>
    <w:p w14:paraId="23DA1D73" w14:textId="482A1A59" w:rsidR="00A10370" w:rsidRPr="00A10370" w:rsidRDefault="00C948F8" w:rsidP="00C948F8">
      <w:pPr>
        <w:tabs>
          <w:tab w:val="left" w:pos="993"/>
        </w:tabs>
        <w:ind w:firstLine="567"/>
        <w:rPr>
          <w:bCs/>
          <w:szCs w:val="24"/>
          <w:lang w:val="bg-BG" w:eastAsia="en-US"/>
        </w:rPr>
      </w:pPr>
      <w:r>
        <w:rPr>
          <w:b/>
          <w:bCs/>
          <w:szCs w:val="24"/>
          <w:lang w:val="bg-BG" w:eastAsia="en-US"/>
        </w:rPr>
        <w:t>§</w:t>
      </w:r>
      <w:r w:rsidR="00A10370" w:rsidRPr="00C948F8">
        <w:rPr>
          <w:b/>
          <w:bCs/>
          <w:szCs w:val="24"/>
          <w:lang w:val="bg-BG" w:eastAsia="en-US"/>
        </w:rPr>
        <w:t>3.</w:t>
      </w:r>
      <w:r w:rsidR="00A10370" w:rsidRPr="00C948F8">
        <w:rPr>
          <w:b/>
          <w:bCs/>
          <w:szCs w:val="24"/>
          <w:lang w:val="bg-BG" w:eastAsia="en-US"/>
        </w:rPr>
        <w:tab/>
      </w:r>
      <w:r w:rsidR="00A10370" w:rsidRPr="00A10370">
        <w:rPr>
          <w:bCs/>
          <w:szCs w:val="24"/>
          <w:lang w:val="bg-BG" w:eastAsia="en-US"/>
        </w:rPr>
        <w:t xml:space="preserve">(1) Министърът на регионалното развитие и благоустройството публикува в </w:t>
      </w:r>
      <w:r w:rsidR="003E0BDB">
        <w:rPr>
          <w:bCs/>
          <w:szCs w:val="24"/>
          <w:lang w:val="bg-BG" w:eastAsia="en-US"/>
        </w:rPr>
        <w:t>регистъра</w:t>
      </w:r>
      <w:r w:rsidR="00A10370" w:rsidRPr="00A10370">
        <w:rPr>
          <w:bCs/>
          <w:szCs w:val="24"/>
          <w:lang w:val="bg-BG" w:eastAsia="en-US"/>
        </w:rPr>
        <w:t xml:space="preserve"> заварените от наредбата действащи актове по чл. 8, издадени след 11 февруари 2017 г., в срок от три години от въвеждането на </w:t>
      </w:r>
      <w:r w:rsidR="003E0BDB">
        <w:rPr>
          <w:bCs/>
          <w:szCs w:val="24"/>
          <w:lang w:val="bg-BG" w:eastAsia="en-US"/>
        </w:rPr>
        <w:t>регистъра</w:t>
      </w:r>
      <w:r w:rsidR="00A10370" w:rsidRPr="00A10370">
        <w:rPr>
          <w:bCs/>
          <w:szCs w:val="24"/>
          <w:lang w:val="bg-BG" w:eastAsia="en-US"/>
        </w:rPr>
        <w:t>.</w:t>
      </w:r>
    </w:p>
    <w:p w14:paraId="01A8910F" w14:textId="388F67C5" w:rsidR="00A10370" w:rsidRPr="00A10370" w:rsidRDefault="00A10370" w:rsidP="00A10370">
      <w:pPr>
        <w:ind w:firstLine="567"/>
        <w:rPr>
          <w:bCs/>
          <w:szCs w:val="24"/>
          <w:lang w:val="bg-BG" w:eastAsia="en-US"/>
        </w:rPr>
      </w:pPr>
      <w:r w:rsidRPr="00A10370">
        <w:rPr>
          <w:bCs/>
          <w:szCs w:val="24"/>
          <w:lang w:val="bg-BG" w:eastAsia="en-US"/>
        </w:rPr>
        <w:t xml:space="preserve">(2) Органите по чл. </w:t>
      </w:r>
      <w:r w:rsidR="00C948F8">
        <w:rPr>
          <w:bCs/>
          <w:szCs w:val="24"/>
          <w:lang w:val="bg-BG" w:eastAsia="en-US"/>
        </w:rPr>
        <w:t>2. ал. 2</w:t>
      </w:r>
      <w:r w:rsidRPr="00A10370">
        <w:rPr>
          <w:bCs/>
          <w:szCs w:val="24"/>
          <w:lang w:val="bg-BG" w:eastAsia="en-US"/>
        </w:rPr>
        <w:t xml:space="preserve"> са длъжни </w:t>
      </w:r>
      <w:r w:rsidR="00C948F8">
        <w:rPr>
          <w:bCs/>
          <w:szCs w:val="24"/>
          <w:lang w:val="bg-BG" w:eastAsia="en-US"/>
        </w:rPr>
        <w:t xml:space="preserve">да </w:t>
      </w:r>
      <w:r w:rsidRPr="00A10370">
        <w:rPr>
          <w:bCs/>
          <w:szCs w:val="24"/>
          <w:lang w:val="bg-BG" w:eastAsia="en-US"/>
        </w:rPr>
        <w:t xml:space="preserve">публикуват в </w:t>
      </w:r>
      <w:r w:rsidR="003E0BDB">
        <w:rPr>
          <w:bCs/>
          <w:szCs w:val="24"/>
          <w:lang w:val="bg-BG" w:eastAsia="en-US"/>
        </w:rPr>
        <w:t>регистъра</w:t>
      </w:r>
      <w:r w:rsidRPr="00A10370">
        <w:rPr>
          <w:bCs/>
          <w:szCs w:val="24"/>
          <w:lang w:val="bg-BG" w:eastAsia="en-US"/>
        </w:rPr>
        <w:t xml:space="preserve"> всички заварени от наредбата свои действащи актове по чл. 15, издадени след 11 февруари 2017 г, в срок от три години от въвеждането на </w:t>
      </w:r>
      <w:r w:rsidR="003E0BDB">
        <w:rPr>
          <w:bCs/>
          <w:szCs w:val="24"/>
          <w:lang w:val="bg-BG" w:eastAsia="en-US"/>
        </w:rPr>
        <w:t>регистъра</w:t>
      </w:r>
      <w:r w:rsidRPr="00A10370">
        <w:rPr>
          <w:bCs/>
          <w:szCs w:val="24"/>
          <w:lang w:val="bg-BG" w:eastAsia="en-US"/>
        </w:rPr>
        <w:t>.</w:t>
      </w:r>
    </w:p>
    <w:p w14:paraId="3AD19C7B" w14:textId="5F9FE378" w:rsidR="00A10370" w:rsidRPr="00A10370" w:rsidRDefault="00C948F8" w:rsidP="00C948F8">
      <w:pPr>
        <w:tabs>
          <w:tab w:val="left" w:pos="993"/>
        </w:tabs>
        <w:ind w:firstLine="567"/>
        <w:rPr>
          <w:bCs/>
          <w:szCs w:val="24"/>
          <w:lang w:val="bg-BG" w:eastAsia="en-US"/>
        </w:rPr>
      </w:pPr>
      <w:r w:rsidRPr="00C948F8">
        <w:rPr>
          <w:b/>
          <w:bCs/>
          <w:szCs w:val="24"/>
          <w:lang w:val="bg-BG" w:eastAsia="en-US"/>
        </w:rPr>
        <w:t>§</w:t>
      </w:r>
      <w:r w:rsidR="00A10370" w:rsidRPr="00C948F8">
        <w:rPr>
          <w:b/>
          <w:bCs/>
          <w:szCs w:val="24"/>
          <w:lang w:val="bg-BG" w:eastAsia="en-US"/>
        </w:rPr>
        <w:t>4.</w:t>
      </w:r>
      <w:r w:rsidR="00A10370" w:rsidRPr="00A10370">
        <w:rPr>
          <w:bCs/>
          <w:szCs w:val="24"/>
          <w:lang w:val="bg-BG" w:eastAsia="en-US"/>
        </w:rPr>
        <w:tab/>
        <w:t>Министърът на регионалното развитие и благоустройството приема правилата за достъп по чл. 4, ал. 2 в тримесечен срок от влизането в сила на тази наредба.</w:t>
      </w:r>
    </w:p>
    <w:p w14:paraId="565A75E8" w14:textId="09266E65" w:rsidR="00992F38" w:rsidRDefault="00992F38" w:rsidP="00C948F8">
      <w:pPr>
        <w:tabs>
          <w:tab w:val="left" w:pos="993"/>
        </w:tabs>
        <w:ind w:firstLine="567"/>
        <w:rPr>
          <w:bCs/>
          <w:szCs w:val="24"/>
          <w:lang w:val="bg-BG" w:eastAsia="en-US"/>
        </w:rPr>
      </w:pPr>
      <w:r w:rsidRPr="00C948F8">
        <w:rPr>
          <w:b/>
          <w:bCs/>
          <w:szCs w:val="24"/>
          <w:lang w:val="bg-BG" w:eastAsia="en-US"/>
        </w:rPr>
        <w:t>§5.</w:t>
      </w:r>
      <w:r w:rsidRPr="00C948F8">
        <w:rPr>
          <w:b/>
          <w:bCs/>
          <w:szCs w:val="24"/>
          <w:lang w:val="bg-BG" w:eastAsia="en-US"/>
        </w:rPr>
        <w:tab/>
      </w:r>
      <w:r w:rsidRPr="00992F38">
        <w:rPr>
          <w:bCs/>
          <w:szCs w:val="24"/>
          <w:lang w:val="bg-BG" w:eastAsia="en-US"/>
        </w:rPr>
        <w:t xml:space="preserve">(1) С въвеждането си, регистърът се </w:t>
      </w:r>
      <w:r>
        <w:rPr>
          <w:bCs/>
          <w:szCs w:val="24"/>
          <w:lang w:val="bg-BG" w:eastAsia="en-US"/>
        </w:rPr>
        <w:t>интегрира с всички хоризонтални и централни системи за електронно управление.</w:t>
      </w:r>
    </w:p>
    <w:p w14:paraId="3190D387" w14:textId="77777777" w:rsidR="00992F38" w:rsidRDefault="00992F38" w:rsidP="00C948F8">
      <w:pPr>
        <w:tabs>
          <w:tab w:val="left" w:pos="993"/>
        </w:tabs>
        <w:ind w:firstLine="567"/>
        <w:rPr>
          <w:bCs/>
          <w:szCs w:val="24"/>
          <w:lang w:val="bg-BG" w:eastAsia="en-US"/>
        </w:rPr>
      </w:pPr>
      <w:r>
        <w:rPr>
          <w:bCs/>
          <w:szCs w:val="24"/>
          <w:lang w:val="bg-BG" w:eastAsia="en-US"/>
        </w:rPr>
        <w:lastRenderedPageBreak/>
        <w:t xml:space="preserve">(2) При въвеждане на регистъра се осигуряват условия за интеграцията му с Кадастрално-административната информационна система, </w:t>
      </w:r>
      <w:r w:rsidRPr="00992F38">
        <w:rPr>
          <w:bCs/>
          <w:szCs w:val="24"/>
          <w:lang w:val="bg-BG" w:eastAsia="en-US"/>
        </w:rPr>
        <w:t>Търговски</w:t>
      </w:r>
      <w:r>
        <w:rPr>
          <w:bCs/>
          <w:szCs w:val="24"/>
          <w:lang w:val="bg-BG" w:eastAsia="en-US"/>
        </w:rPr>
        <w:t>я</w:t>
      </w:r>
      <w:r w:rsidRPr="00992F38">
        <w:rPr>
          <w:bCs/>
          <w:szCs w:val="24"/>
          <w:lang w:val="bg-BG" w:eastAsia="en-US"/>
        </w:rPr>
        <w:t xml:space="preserve"> регистър и регистър</w:t>
      </w:r>
      <w:r>
        <w:rPr>
          <w:bCs/>
          <w:szCs w:val="24"/>
          <w:lang w:val="bg-BG" w:eastAsia="en-US"/>
        </w:rPr>
        <w:t>а</w:t>
      </w:r>
      <w:r w:rsidRPr="00992F38">
        <w:rPr>
          <w:bCs/>
          <w:szCs w:val="24"/>
          <w:lang w:val="bg-BG" w:eastAsia="en-US"/>
        </w:rPr>
        <w:t xml:space="preserve"> на юридическите лица с нестопанска цел</w:t>
      </w:r>
      <w:r>
        <w:rPr>
          <w:bCs/>
          <w:szCs w:val="24"/>
          <w:lang w:val="bg-BG" w:eastAsia="en-US"/>
        </w:rPr>
        <w:t xml:space="preserve"> и Регистър Булстат.</w:t>
      </w:r>
    </w:p>
    <w:p w14:paraId="2265D5AF" w14:textId="67F3B779" w:rsidR="00992F38" w:rsidRDefault="00992F38" w:rsidP="002C7AAF">
      <w:pPr>
        <w:ind w:firstLine="567"/>
        <w:rPr>
          <w:bCs/>
          <w:szCs w:val="24"/>
          <w:lang w:val="bg-BG" w:eastAsia="en-US"/>
        </w:rPr>
      </w:pPr>
      <w:r>
        <w:rPr>
          <w:bCs/>
          <w:szCs w:val="24"/>
          <w:lang w:val="bg-BG" w:eastAsia="en-US"/>
        </w:rPr>
        <w:t xml:space="preserve">(3) При въвеждане на регистъра се осигуряват условия за интеграцията му с </w:t>
      </w:r>
      <w:r w:rsidRPr="00992F38">
        <w:rPr>
          <w:bCs/>
          <w:szCs w:val="24"/>
          <w:lang w:val="bg-BG" w:eastAsia="en-US"/>
        </w:rPr>
        <w:t>Портала за устройството на територията</w:t>
      </w:r>
      <w:r>
        <w:rPr>
          <w:bCs/>
          <w:szCs w:val="24"/>
          <w:lang w:val="bg-BG" w:eastAsia="en-US"/>
        </w:rPr>
        <w:t xml:space="preserve"> по §50 от Преходните и Заключителните разпоредби към Закона за изменение и допълнение на Закона за устройство на територията (</w:t>
      </w:r>
      <w:proofErr w:type="spellStart"/>
      <w:r>
        <w:rPr>
          <w:bCs/>
          <w:szCs w:val="24"/>
          <w:lang w:val="bg-BG" w:eastAsia="en-US"/>
        </w:rPr>
        <w:t>обн</w:t>
      </w:r>
      <w:proofErr w:type="spellEnd"/>
      <w:r>
        <w:rPr>
          <w:bCs/>
          <w:szCs w:val="24"/>
          <w:lang w:val="bg-BG" w:eastAsia="en-US"/>
        </w:rPr>
        <w:t>. ДВ. бр. 25 от 2019 г.)</w:t>
      </w:r>
      <w:r w:rsidR="002C7AAF">
        <w:rPr>
          <w:bCs/>
          <w:szCs w:val="24"/>
          <w:lang w:val="bg-BG" w:eastAsia="en-US"/>
        </w:rPr>
        <w:t xml:space="preserve"> и с Единната информационна система по устройство на територията.</w:t>
      </w:r>
    </w:p>
    <w:p w14:paraId="6B16E247" w14:textId="56FB7C05" w:rsidR="002C7AAF" w:rsidRDefault="002C7AAF" w:rsidP="002C7AAF">
      <w:pPr>
        <w:ind w:firstLine="567"/>
        <w:rPr>
          <w:b/>
          <w:bCs/>
          <w:szCs w:val="24"/>
          <w:lang w:val="bg-BG" w:eastAsia="en-US"/>
        </w:rPr>
      </w:pPr>
      <w:r>
        <w:rPr>
          <w:bCs/>
          <w:szCs w:val="24"/>
          <w:lang w:val="bg-BG" w:eastAsia="en-US"/>
        </w:rPr>
        <w:t>(4) След въвеждане на регистъра въз основа на доклада по чл. 40, ал. 1 се осигуряват условия за интеграция на регистъра с други регистри и системи, имащи отношение към устройството на територията.</w:t>
      </w:r>
    </w:p>
    <w:p w14:paraId="166CDEB9" w14:textId="234EFBCE" w:rsidR="00A10370" w:rsidRPr="00A10370" w:rsidRDefault="00C948F8" w:rsidP="00C948F8">
      <w:pPr>
        <w:tabs>
          <w:tab w:val="left" w:pos="993"/>
        </w:tabs>
        <w:ind w:firstLine="567"/>
        <w:rPr>
          <w:bCs/>
          <w:szCs w:val="24"/>
          <w:lang w:val="bg-BG" w:eastAsia="en-US"/>
        </w:rPr>
      </w:pPr>
      <w:r w:rsidRPr="00C948F8">
        <w:rPr>
          <w:b/>
          <w:bCs/>
          <w:szCs w:val="24"/>
          <w:lang w:val="bg-BG" w:eastAsia="en-US"/>
        </w:rPr>
        <w:t>§</w:t>
      </w:r>
      <w:r w:rsidR="00992F38">
        <w:rPr>
          <w:b/>
          <w:bCs/>
          <w:szCs w:val="24"/>
          <w:lang w:val="bg-BG" w:eastAsia="en-US"/>
        </w:rPr>
        <w:t>6</w:t>
      </w:r>
      <w:r w:rsidR="00A10370" w:rsidRPr="00C948F8">
        <w:rPr>
          <w:b/>
          <w:bCs/>
          <w:szCs w:val="24"/>
          <w:lang w:val="bg-BG" w:eastAsia="en-US"/>
        </w:rPr>
        <w:t>.</w:t>
      </w:r>
      <w:r w:rsidR="00A10370" w:rsidRPr="00C948F8">
        <w:rPr>
          <w:b/>
          <w:bCs/>
          <w:szCs w:val="24"/>
          <w:lang w:val="bg-BG" w:eastAsia="en-US"/>
        </w:rPr>
        <w:tab/>
      </w:r>
      <w:r w:rsidR="00A10370" w:rsidRPr="00A10370">
        <w:rPr>
          <w:bCs/>
          <w:szCs w:val="24"/>
          <w:lang w:val="bg-BG" w:eastAsia="en-US"/>
        </w:rPr>
        <w:t>Наредбата се издава на основание чл. 5а от Закона за устройство на територията.</w:t>
      </w:r>
    </w:p>
    <w:p w14:paraId="1DA94642" w14:textId="12FE8712" w:rsidR="00A6078D" w:rsidRPr="0060606B" w:rsidRDefault="00992F38" w:rsidP="0060606B">
      <w:pPr>
        <w:tabs>
          <w:tab w:val="left" w:pos="993"/>
        </w:tabs>
        <w:ind w:firstLine="567"/>
        <w:rPr>
          <w:bCs/>
          <w:szCs w:val="24"/>
          <w:lang w:val="bg-BG" w:eastAsia="en-US"/>
        </w:rPr>
      </w:pPr>
      <w:r>
        <w:rPr>
          <w:b/>
          <w:bCs/>
          <w:szCs w:val="24"/>
          <w:lang w:val="bg-BG" w:eastAsia="en-US"/>
        </w:rPr>
        <w:t>§7</w:t>
      </w:r>
      <w:r w:rsidR="00A10370" w:rsidRPr="0060606B">
        <w:rPr>
          <w:b/>
          <w:bCs/>
          <w:szCs w:val="24"/>
          <w:lang w:val="bg-BG" w:eastAsia="en-US"/>
        </w:rPr>
        <w:t>.</w:t>
      </w:r>
      <w:r w:rsidR="00A10370" w:rsidRPr="0060606B">
        <w:rPr>
          <w:b/>
          <w:bCs/>
          <w:szCs w:val="24"/>
          <w:lang w:val="bg-BG" w:eastAsia="en-US"/>
        </w:rPr>
        <w:tab/>
      </w:r>
      <w:r w:rsidR="00A10370" w:rsidRPr="00A10370">
        <w:rPr>
          <w:bCs/>
          <w:szCs w:val="24"/>
          <w:lang w:val="bg-BG" w:eastAsia="en-US"/>
        </w:rPr>
        <w:t xml:space="preserve">Наредбата влиза в сила в срок от </w:t>
      </w:r>
      <w:r w:rsidR="0060606B" w:rsidRPr="0060606B">
        <w:rPr>
          <w:bCs/>
          <w:szCs w:val="24"/>
          <w:highlight w:val="yellow"/>
          <w:lang w:val="bg-BG" w:eastAsia="en-US"/>
        </w:rPr>
        <w:t>[</w:t>
      </w:r>
      <w:proofErr w:type="spellStart"/>
      <w:r w:rsidR="0060606B" w:rsidRPr="0060606B">
        <w:rPr>
          <w:bCs/>
          <w:szCs w:val="24"/>
          <w:highlight w:val="yellow"/>
          <w:lang w:val="bg-BG" w:eastAsia="en-US"/>
        </w:rPr>
        <w:t>ДД</w:t>
      </w:r>
      <w:proofErr w:type="spellEnd"/>
      <w:r w:rsidR="0060606B" w:rsidRPr="0060606B">
        <w:rPr>
          <w:bCs/>
          <w:szCs w:val="24"/>
          <w:highlight w:val="yellow"/>
          <w:lang w:val="bg-BG" w:eastAsia="en-US"/>
        </w:rPr>
        <w:t xml:space="preserve"> месец </w:t>
      </w:r>
      <w:proofErr w:type="spellStart"/>
      <w:r w:rsidR="0060606B" w:rsidRPr="0060606B">
        <w:rPr>
          <w:bCs/>
          <w:szCs w:val="24"/>
          <w:highlight w:val="yellow"/>
          <w:lang w:val="bg-BG" w:eastAsia="en-US"/>
        </w:rPr>
        <w:t>ГГГГ</w:t>
      </w:r>
      <w:proofErr w:type="spellEnd"/>
      <w:r w:rsidR="0060606B" w:rsidRPr="0060606B">
        <w:rPr>
          <w:bCs/>
          <w:szCs w:val="24"/>
          <w:highlight w:val="yellow"/>
          <w:lang w:val="bg-BG" w:eastAsia="en-US"/>
        </w:rPr>
        <w:t xml:space="preserve"> г.]</w:t>
      </w:r>
      <w:r w:rsidR="00A10370" w:rsidRPr="00A10370">
        <w:rPr>
          <w:bCs/>
          <w:szCs w:val="24"/>
          <w:lang w:val="bg-BG" w:eastAsia="en-US"/>
        </w:rPr>
        <w:t xml:space="preserve"> от датата на обнародването ѝ в „Държавен вестник“.</w:t>
      </w:r>
    </w:p>
    <w:sectPr w:rsidR="00A6078D" w:rsidRPr="0060606B" w:rsidSect="00AA3994">
      <w:footerReference w:type="default" r:id="rId8"/>
      <w:headerReference w:type="first" r:id="rId9"/>
      <w:footerReference w:type="first" r:id="rId10"/>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DA1C6" w14:textId="77777777" w:rsidR="006E623E" w:rsidRDefault="006E623E">
      <w:r>
        <w:separator/>
      </w:r>
    </w:p>
  </w:endnote>
  <w:endnote w:type="continuationSeparator" w:id="0">
    <w:p w14:paraId="3B4D93F0" w14:textId="77777777" w:rsidR="006E623E" w:rsidRDefault="006E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166684"/>
      <w:docPartObj>
        <w:docPartGallery w:val="Page Numbers (Bottom of Page)"/>
        <w:docPartUnique/>
      </w:docPartObj>
    </w:sdtPr>
    <w:sdtEndPr>
      <w:rPr>
        <w:rFonts w:ascii="Tahoma" w:hAnsi="Tahoma" w:cs="Tahoma"/>
        <w:noProof/>
        <w:sz w:val="24"/>
        <w:szCs w:val="24"/>
      </w:rPr>
    </w:sdtEndPr>
    <w:sdtContent>
      <w:p w14:paraId="267C6B9B" w14:textId="4CC0ED6D" w:rsidR="00992F38" w:rsidRPr="00773BDB" w:rsidRDefault="00992F38" w:rsidP="00B6579C">
        <w:pPr>
          <w:pStyle w:val="Footer"/>
          <w:spacing w:after="240"/>
          <w:jc w:val="center"/>
          <w:rPr>
            <w:rFonts w:ascii="Tahoma" w:hAnsi="Tahoma" w:cs="Tahoma"/>
            <w:sz w:val="24"/>
            <w:szCs w:val="24"/>
          </w:rPr>
        </w:pPr>
        <w:r w:rsidRPr="00773BDB">
          <w:rPr>
            <w:sz w:val="24"/>
            <w:szCs w:val="24"/>
          </w:rPr>
          <w:fldChar w:fldCharType="begin"/>
        </w:r>
        <w:r w:rsidRPr="00773BDB">
          <w:rPr>
            <w:sz w:val="24"/>
            <w:szCs w:val="24"/>
          </w:rPr>
          <w:instrText xml:space="preserve"> PAGE   \* MERGEFORMAT </w:instrText>
        </w:r>
        <w:r w:rsidRPr="00773BDB">
          <w:rPr>
            <w:sz w:val="24"/>
            <w:szCs w:val="24"/>
          </w:rPr>
          <w:fldChar w:fldCharType="separate"/>
        </w:r>
        <w:r w:rsidR="003E0BDB">
          <w:rPr>
            <w:noProof/>
            <w:sz w:val="24"/>
            <w:szCs w:val="24"/>
          </w:rPr>
          <w:t>12</w:t>
        </w:r>
        <w:r w:rsidRPr="00773BDB">
          <w:rPr>
            <w:noProof/>
            <w:sz w:val="24"/>
            <w:szCs w:val="24"/>
          </w:rPr>
          <w:fldChar w:fldCharType="end"/>
        </w:r>
      </w:p>
    </w:sdtContent>
  </w:sdt>
  <w:p w14:paraId="0E38E6B6" w14:textId="4A10549E" w:rsidR="00992F38" w:rsidRPr="00B6579C" w:rsidRDefault="00992F38" w:rsidP="00B6579C">
    <w:pPr>
      <w:pStyle w:val="Footer"/>
      <w:pBdr>
        <w:top w:val="single" w:sz="18" w:space="1" w:color="365F91" w:themeColor="accent1" w:themeShade="BF"/>
      </w:pBdr>
      <w:tabs>
        <w:tab w:val="left" w:pos="7088"/>
      </w:tabs>
      <w:rPr>
        <w:i/>
        <w:iCs/>
        <w:lang w:val="bg-BG"/>
      </w:rPr>
    </w:pPr>
    <w:r w:rsidRPr="00C3617D">
      <w:rPr>
        <w:i/>
        <w:iCs/>
        <w:lang w:val="bg-BG"/>
      </w:rPr>
      <w:t xml:space="preserve">Проект: „Изграждане на Единен публичен регистър по устройствено планиране на територията, инвестиционно проектиране и разрешаване на строителството и информационна система за </w:t>
    </w:r>
    <w:r>
      <w:rPr>
        <w:i/>
        <w:iCs/>
        <w:lang w:val="bg-BG"/>
      </w:rPr>
      <w:t>неговото обслужване”, Договор №</w:t>
    </w:r>
    <w:r w:rsidRPr="00C3617D">
      <w:rPr>
        <w:i/>
        <w:iCs/>
        <w:lang w:val="bg-BG"/>
      </w:rPr>
      <w:t xml:space="preserve">BG05SFOP001-1.018-0001 за предоставяне на безвъзмездна финансова помощ по Оперативна програма </w:t>
    </w:r>
    <w:r>
      <w:rPr>
        <w:i/>
        <w:iCs/>
        <w:lang w:val="bg-BG"/>
      </w:rPr>
      <w:t>„</w:t>
    </w:r>
    <w:r w:rsidRPr="00C3617D">
      <w:rPr>
        <w:i/>
        <w:iCs/>
        <w:lang w:val="bg-BG"/>
      </w:rPr>
      <w:t>Добро управление”</w:t>
    </w:r>
    <w:r>
      <w:rPr>
        <w:i/>
        <w:iCs/>
        <w:lang w:val="bg-BG"/>
      </w:rPr>
      <w:tab/>
    </w:r>
    <w:r>
      <w:rPr>
        <w:i/>
        <w:iCs/>
        <w:lang w:val="bg-BG"/>
      </w:rPr>
      <w:tab/>
    </w:r>
    <w:r w:rsidRPr="00C3617D">
      <w:rPr>
        <w:i/>
        <w:iCs/>
        <w:lang w:val="bg-BG"/>
      </w:rPr>
      <w:t>https://www.eufunds.bg/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92A2" w14:textId="2B3D6B8D" w:rsidR="00992F38" w:rsidRPr="00EA37B6" w:rsidRDefault="00992F38" w:rsidP="006246FE">
    <w:pPr>
      <w:pStyle w:val="Footer"/>
      <w:pBdr>
        <w:top w:val="single" w:sz="18" w:space="1" w:color="365F91" w:themeColor="accent1" w:themeShade="BF"/>
      </w:pBdr>
      <w:tabs>
        <w:tab w:val="left" w:pos="7088"/>
      </w:tabs>
      <w:rPr>
        <w:i/>
        <w:iCs/>
        <w:lang w:val="bg-BG"/>
      </w:rPr>
    </w:pPr>
    <w:r w:rsidRPr="00EA37B6">
      <w:rPr>
        <w:i/>
        <w:iCs/>
        <w:lang w:val="bg-BG"/>
      </w:rPr>
      <w:t xml:space="preserve">Проект: „Изграждане на Единен публичен регистър по устройствено планиране на територията, инвестиционно проектиране и разрешаване на строителството и информационна система за </w:t>
    </w:r>
    <w:r>
      <w:rPr>
        <w:i/>
        <w:iCs/>
        <w:lang w:val="bg-BG"/>
      </w:rPr>
      <w:t>неговото обслужване”, Договор №</w:t>
    </w:r>
    <w:r w:rsidRPr="00EA37B6">
      <w:rPr>
        <w:i/>
        <w:iCs/>
        <w:lang w:val="bg-BG"/>
      </w:rPr>
      <w:t>BG05SFOP001-1.018-0001 за предоставяне на безвъзмездна финансова помощ по Оперативна програма „Добро управление”</w:t>
    </w:r>
    <w:r w:rsidRPr="00EA37B6">
      <w:rPr>
        <w:i/>
        <w:iCs/>
        <w:lang w:val="bg-BG"/>
      </w:rPr>
      <w:tab/>
    </w:r>
    <w:r w:rsidRPr="00EA37B6">
      <w:rPr>
        <w:i/>
        <w:iCs/>
        <w:lang w:val="bg-BG"/>
      </w:rPr>
      <w:tab/>
      <w:t>https://www.eufunds.bg/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AEA3" w14:textId="77777777" w:rsidR="006E623E" w:rsidRDefault="006E623E">
      <w:r>
        <w:separator/>
      </w:r>
    </w:p>
  </w:footnote>
  <w:footnote w:type="continuationSeparator" w:id="0">
    <w:p w14:paraId="40457C39" w14:textId="77777777" w:rsidR="006E623E" w:rsidRDefault="006E623E">
      <w:r>
        <w:continuationSeparator/>
      </w:r>
    </w:p>
  </w:footnote>
  <w:footnote w:id="1">
    <w:p w14:paraId="5D86652F" w14:textId="7EF29955" w:rsidR="00992F38" w:rsidRPr="00A10370" w:rsidRDefault="00992F38">
      <w:pPr>
        <w:pStyle w:val="FootnoteText"/>
        <w:rPr>
          <w:lang w:val="bg-BG"/>
        </w:rPr>
      </w:pPr>
      <w:r>
        <w:rPr>
          <w:rStyle w:val="FootnoteReference"/>
        </w:rPr>
        <w:footnoteRef/>
      </w:r>
      <w:r>
        <w:t xml:space="preserve"> </w:t>
      </w:r>
      <w:r>
        <w:rPr>
          <w:lang w:val="bg-BG"/>
        </w:rPr>
        <w:t>Редакция – април 2023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04" w:type="dxa"/>
      <w:tblBorders>
        <w:top w:val="none" w:sz="0" w:space="0" w:color="auto"/>
        <w:left w:val="none" w:sz="0" w:space="0" w:color="auto"/>
        <w:bottom w:val="single" w:sz="18" w:space="0" w:color="365F91" w:themeColor="accent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2"/>
      <w:gridCol w:w="2351"/>
      <w:gridCol w:w="3211"/>
    </w:tblGrid>
    <w:tr w:rsidR="00992F38" w14:paraId="2CD74B56" w14:textId="77777777" w:rsidTr="003F58D3">
      <w:trPr>
        <w:trHeight w:val="1276"/>
      </w:trPr>
      <w:tc>
        <w:tcPr>
          <w:tcW w:w="3542" w:type="dxa"/>
        </w:tcPr>
        <w:p w14:paraId="5CB5536F" w14:textId="77777777" w:rsidR="00992F38" w:rsidRDefault="00992F38" w:rsidP="00193FEE">
          <w:pPr>
            <w:rPr>
              <w:szCs w:val="24"/>
              <w:lang w:val="bg-BG"/>
            </w:rPr>
          </w:pPr>
          <w:r>
            <w:fldChar w:fldCharType="begin"/>
          </w:r>
          <w:r>
            <w:instrText xml:space="preserve"> INCLUDEPICTURE  "D:\\Awork\\NCRD\\2022\\NewTasks\\MRRB_Methodology\\media\\image24.jpeg"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"C:\\Users\\NewTasks\\MRRB_Methodology\\media\\image24.jpeg" \* MERGEFORMATINET </w:instrText>
          </w:r>
          <w:r>
            <w:fldChar w:fldCharType="separate"/>
          </w:r>
          <w:r>
            <w:fldChar w:fldCharType="begin"/>
          </w:r>
          <w:r>
            <w:instrText xml:space="preserve"> INCLUDEPICTURE  "D:\\Работна папка ВМ\\02_Оперативни\\NewTasks\\MRRB_Methodology\\media\\image24.jpeg"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доклад\\NewTasks\\MRRB_Methodology\\media\\image24.jpeg"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доклад\\NewTasks\\MRRB_Methodology\\media\\image24.jpeg"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доклад\\NewTasks\\MRRB_Methodology\\media\\image24.jpeg"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доклад\\NewTasks\\MRRB_Methodology\\media\\image24.jpeg"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доклад\\NewTasks\\MRRB_Methodology\\media\\image24.jpeg" \* MERGEFORMATINET </w:instrText>
          </w:r>
          <w:r>
            <w:fldChar w:fldCharType="separate"/>
          </w:r>
          <w:r>
            <w:fldChar w:fldCharType="begin"/>
          </w:r>
          <w:r>
            <w:instrText xml:space="preserve"> INCLUDEPICTURE  "C:\\Users\\User\\NewTasks\\MRRB_Methodology\\media\\image24.jpeg" \* MERGEFORMATINET </w:instrText>
          </w:r>
          <w:r>
            <w:fldChar w:fldCharType="separate"/>
          </w:r>
          <w:r>
            <w:fldChar w:fldCharType="begin"/>
          </w:r>
          <w:r>
            <w:instrText xml:space="preserve"> INCLUDEPICTURE  "D:\\NewTasks\\MRRB_Methodology\\media\\image24.jpeg"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"C:\\Users\\IlovaS\\Documents\\Администрация\\[КПД]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дейност\\Проекти\\ЕПРУПТИПРС_2022\\NewTasks\\MRRB_Methodology\\media\\image24.jpeg" \* MERGEFORMATINET </w:instrText>
          </w:r>
          <w:r>
            <w:fldChar w:fldCharType="separate"/>
          </w:r>
          <w:r>
            <w:fldChar w:fldCharType="begin"/>
          </w:r>
          <w:r>
            <w:instrText xml:space="preserve"> INCLUDEPICTURE  "D:\\[ _ ]\\Администрация\\[КПД] Консултантска и проектантска дейност\\Проекти\\ЕПРУПТИПРС_2022\\NewTasks\\MRRB_Methodology\\media\\image24.jpeg" \* MERGEFORMATINET </w:instrText>
          </w:r>
          <w:r>
            <w:fldChar w:fldCharType="separate"/>
          </w:r>
          <w:r w:rsidR="006E623E">
            <w:fldChar w:fldCharType="begin"/>
          </w:r>
          <w:r w:rsidR="006E623E">
            <w:instrText xml:space="preserve"> </w:instrText>
          </w:r>
          <w:r w:rsidR="006E623E">
            <w:instrText>INCLUDEPICTURE  "D:\\[ _ ]\\___X\\Администрация\\[КПД] Консултантска и проектантска дейност\\Проекти\\ЕПРУПТИПРС_2022\\NewTasks\\MRRB_Methodology\\media\\image24.jpeg" \* MERGEFORMATINET</w:instrText>
          </w:r>
          <w:r w:rsidR="006E623E">
            <w:instrText xml:space="preserve"> </w:instrText>
          </w:r>
          <w:r w:rsidR="006E623E">
            <w:fldChar w:fldCharType="separate"/>
          </w:r>
          <w:r w:rsidR="00A0351D">
            <w:pict w14:anchorId="6178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57.75pt">
                <v:imagedata r:id="rId1" r:href="rId2"/>
              </v:shape>
            </w:pict>
          </w:r>
          <w:r w:rsidR="006E623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2351" w:type="dxa"/>
          <w:vAlign w:val="center"/>
        </w:tcPr>
        <w:p w14:paraId="334EC0FC" w14:textId="77777777" w:rsidR="00992F38" w:rsidRDefault="00992F38" w:rsidP="00193FEE">
          <w:pPr>
            <w:rPr>
              <w:szCs w:val="24"/>
              <w:lang w:val="bg-BG"/>
            </w:rPr>
          </w:pPr>
        </w:p>
      </w:tc>
      <w:tc>
        <w:tcPr>
          <w:tcW w:w="3211" w:type="dxa"/>
        </w:tcPr>
        <w:p w14:paraId="6F4E6075" w14:textId="77777777" w:rsidR="00992F38" w:rsidRDefault="00992F38" w:rsidP="003F58D3">
          <w:pPr>
            <w:jc w:val="right"/>
            <w:rPr>
              <w:szCs w:val="24"/>
              <w:lang w:val="bg-BG"/>
            </w:rPr>
          </w:pPr>
          <w:r>
            <w:fldChar w:fldCharType="begin"/>
          </w:r>
          <w:r>
            <w:instrText xml:space="preserve"> INCLUDEPICTURE  "D:\\Awork\\NCRD\\2022\\NewTasks\\MRRB_Methodology\\media\\image25.jpeg"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"C:\\Users\\NewTasks\\MRRB_Methodology\\media\\image25.jpeg" \* MERGEFORMATINET </w:instrText>
          </w:r>
          <w:r>
            <w:fldChar w:fldCharType="separate"/>
          </w:r>
          <w:r>
            <w:fldChar w:fldCharType="begin"/>
          </w:r>
          <w:r>
            <w:instrText xml:space="preserve"> INCLUDEPICTURE  "D:\\Работна папка ВМ\\02_Оперативни\\NewTasks\\MRRB_Methodology\\media\\image25.jpeg"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доклад\\NewTasks\\MRRB_Methodology\\media\\image25.jpeg"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доклад\\NewTasks\\MRRB_Methodology\\media\\image25.jpeg"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доклад\\NewTasks\\MRRB_Methodology\\media\\image25.jpeg"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доклад\\NewTasks\\MRRB_Methodology\\media\\image25.jpeg" \* MERGEFORMATINET </w:instrText>
          </w:r>
          <w:r>
            <w:fldChar w:fldCharType="separate"/>
          </w:r>
          <w:r>
            <w:fldChar w:fldCharType="begin"/>
          </w:r>
          <w:r>
            <w:instrText xml:space="preserve"> INCLUDEPICTURE  "D:\\Работна папка ВМ\\02_Оперативни\\Единен публичен регистър\\Встъпителен доклад\\NewTasks\\MRRB_Methodology\\media\\image25.jpeg" \* MERGEFORMATINET </w:instrText>
          </w:r>
          <w:r>
            <w:fldChar w:fldCharType="separate"/>
          </w:r>
          <w:r>
            <w:fldChar w:fldCharType="begin"/>
          </w:r>
          <w:r>
            <w:instrText xml:space="preserve"> INCLUDEPICTURE  "C:\\Users\\User\\NewTasks\\MRRB_Methodology\\media\\image25.jpeg" \* MERGEFORMATINET </w:instrText>
          </w:r>
          <w:r>
            <w:fldChar w:fldCharType="separate"/>
          </w:r>
          <w:r>
            <w:fldChar w:fldCharType="begin"/>
          </w:r>
          <w:r>
            <w:instrText xml:space="preserve"> INCLUDEPICTURE  "D:\\NewTasks\\MRRB_Methodology\\media\\image25.jpeg"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"D:\\Network\\Администрация\\[КПД]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"C:\\Users\\IlovaS\\Documents\\Администрация\\[КПД]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"D:\\Администрация\\[КПД] Консултантска и проектантска дейност\\Проекти\\ЕПРУПТИПРС_2022\\NewTasks\\MRRB_Methodology\\media\\image25.jpeg" \* MERGEFORMATINET </w:instrText>
          </w:r>
          <w:r>
            <w:fldChar w:fldCharType="separate"/>
          </w:r>
          <w:r>
            <w:fldChar w:fldCharType="begin"/>
          </w:r>
          <w:r>
            <w:instrText xml:space="preserve"> INCLUDEPICTURE  "D:\\[ _ ]\\Администрация\\[КПД] Консултантска и проектантска дейност\\Проекти\\ЕПРУПТИПРС_2022\\NewTasks\\MRRB_Methodology\\media\\image25.jpeg" \* MERGEFORMATINET </w:instrText>
          </w:r>
          <w:r>
            <w:fldChar w:fldCharType="separate"/>
          </w:r>
          <w:r w:rsidR="006E623E">
            <w:fldChar w:fldCharType="begin"/>
          </w:r>
          <w:r w:rsidR="006E623E">
            <w:instrText xml:space="preserve"> </w:instrText>
          </w:r>
          <w:r w:rsidR="006E623E">
            <w:instrText>INCLUDEPICTURE  "D:\\[ _ ]\\___X\\Администрация\\[КПД] Консултантска и проектантска</w:instrText>
          </w:r>
          <w:r w:rsidR="006E623E">
            <w:instrText xml:space="preserve"> дейност\\Проекти\\ЕПРУПТИПРС_2022\\NewTasks\\MRRB_Methodology\\media\\image25.jpeg" \* MERGEFORMATINET</w:instrText>
          </w:r>
          <w:r w:rsidR="006E623E">
            <w:instrText xml:space="preserve"> </w:instrText>
          </w:r>
          <w:r w:rsidR="006E623E">
            <w:fldChar w:fldCharType="separate"/>
          </w:r>
          <w:r w:rsidR="006E623E">
            <w:pict w14:anchorId="6EB2CED2">
              <v:shape id="_x0000_i1026" type="#_x0000_t75" style="width:149.25pt;height:62.25pt">
                <v:imagedata r:id="rId3" r:href="rId4"/>
              </v:shape>
            </w:pict>
          </w:r>
          <w:r w:rsidR="006E623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r>
  </w:tbl>
  <w:p w14:paraId="42FCBCE2" w14:textId="77777777" w:rsidR="00992F38" w:rsidRPr="00296D8D" w:rsidRDefault="00992F38" w:rsidP="003439E2">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B7D"/>
    <w:multiLevelType w:val="hybridMultilevel"/>
    <w:tmpl w:val="6B62F782"/>
    <w:lvl w:ilvl="0" w:tplc="19D0C1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3516190"/>
    <w:multiLevelType w:val="hybridMultilevel"/>
    <w:tmpl w:val="29809B66"/>
    <w:lvl w:ilvl="0" w:tplc="0409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
    <w:nsid w:val="041A00FA"/>
    <w:multiLevelType w:val="hybridMultilevel"/>
    <w:tmpl w:val="248A04E2"/>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280628"/>
    <w:multiLevelType w:val="hybridMultilevel"/>
    <w:tmpl w:val="B6FEA10C"/>
    <w:lvl w:ilvl="0" w:tplc="0409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nsid w:val="0A59254A"/>
    <w:multiLevelType w:val="hybridMultilevel"/>
    <w:tmpl w:val="8550EB92"/>
    <w:lvl w:ilvl="0" w:tplc="0409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
    <w:nsid w:val="0D7F68E8"/>
    <w:multiLevelType w:val="hybridMultilevel"/>
    <w:tmpl w:val="113A4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DCE398C"/>
    <w:multiLevelType w:val="hybridMultilevel"/>
    <w:tmpl w:val="C1B25C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312881"/>
    <w:multiLevelType w:val="multilevel"/>
    <w:tmpl w:val="75D6EDEC"/>
    <w:lvl w:ilvl="0">
      <w:start w:val="1"/>
      <w:numFmt w:val="decimal"/>
      <w:pStyle w:val="Heading1"/>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14177CAB"/>
    <w:multiLevelType w:val="hybridMultilevel"/>
    <w:tmpl w:val="6ABE6126"/>
    <w:lvl w:ilvl="0" w:tplc="6CCAEE9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16E04A77"/>
    <w:multiLevelType w:val="multilevel"/>
    <w:tmpl w:val="EC5C2F4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AA5647F"/>
    <w:multiLevelType w:val="hybridMultilevel"/>
    <w:tmpl w:val="44A25F58"/>
    <w:lvl w:ilvl="0" w:tplc="0409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1D9D36A9"/>
    <w:multiLevelType w:val="hybridMultilevel"/>
    <w:tmpl w:val="53A68D56"/>
    <w:lvl w:ilvl="0" w:tplc="0409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2">
    <w:nsid w:val="1E820D3B"/>
    <w:multiLevelType w:val="hybridMultilevel"/>
    <w:tmpl w:val="75E40FC6"/>
    <w:lvl w:ilvl="0" w:tplc="0409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3">
    <w:nsid w:val="252B0E8E"/>
    <w:multiLevelType w:val="hybridMultilevel"/>
    <w:tmpl w:val="923ECD18"/>
    <w:lvl w:ilvl="0" w:tplc="5A447E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73A17AA"/>
    <w:multiLevelType w:val="hybridMultilevel"/>
    <w:tmpl w:val="6A768F66"/>
    <w:lvl w:ilvl="0" w:tplc="34E24F86">
      <w:start w:val="1"/>
      <w:numFmt w:val="decimal"/>
      <w:pStyle w:val="Heading2"/>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AD86DA0"/>
    <w:multiLevelType w:val="hybridMultilevel"/>
    <w:tmpl w:val="2A3EEBE0"/>
    <w:lvl w:ilvl="0" w:tplc="04090003">
      <w:start w:val="1"/>
      <w:numFmt w:val="bullet"/>
      <w:lvlText w:val="o"/>
      <w:lvlJc w:val="left"/>
      <w:pPr>
        <w:ind w:left="720" w:hanging="360"/>
      </w:pPr>
      <w:rPr>
        <w:rFonts w:ascii="Courier New" w:hAnsi="Courier New" w:cs="Courier New" w:hint="default"/>
      </w:rPr>
    </w:lvl>
    <w:lvl w:ilvl="1" w:tplc="A3FA3346">
      <w:numFmt w:val="bullet"/>
      <w:lvlText w:val="•"/>
      <w:lvlJc w:val="left"/>
      <w:pPr>
        <w:ind w:left="1080" w:firstLine="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BE52432"/>
    <w:multiLevelType w:val="hybridMultilevel"/>
    <w:tmpl w:val="CD2E1D6A"/>
    <w:lvl w:ilvl="0" w:tplc="AE8EF7F4">
      <w:start w:val="1"/>
      <w:numFmt w:val="decimal"/>
      <w:pStyle w:val="Heading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CC2FBD"/>
    <w:multiLevelType w:val="hybridMultilevel"/>
    <w:tmpl w:val="61E4B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FEB63B2"/>
    <w:multiLevelType w:val="hybridMultilevel"/>
    <w:tmpl w:val="4B1249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ED50E0"/>
    <w:multiLevelType w:val="hybridMultilevel"/>
    <w:tmpl w:val="EA2AD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5A754BF"/>
    <w:multiLevelType w:val="hybridMultilevel"/>
    <w:tmpl w:val="ECDAF2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6684219"/>
    <w:multiLevelType w:val="hybridMultilevel"/>
    <w:tmpl w:val="12188E3E"/>
    <w:lvl w:ilvl="0" w:tplc="0409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48117D40"/>
    <w:multiLevelType w:val="hybridMultilevel"/>
    <w:tmpl w:val="A830D3FA"/>
    <w:lvl w:ilvl="0" w:tplc="E0DC10D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A0738AE"/>
    <w:multiLevelType w:val="multilevel"/>
    <w:tmpl w:val="4D82F74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E2A5A38"/>
    <w:multiLevelType w:val="multilevel"/>
    <w:tmpl w:val="DDCC5638"/>
    <w:lvl w:ilvl="0">
      <w:start w:val="1"/>
      <w:numFmt w:val="decimal"/>
      <w:lvlText w:val="%1"/>
      <w:lvlJc w:val="left"/>
      <w:pPr>
        <w:ind w:left="432" w:hanging="432"/>
      </w:pPr>
      <w:rPr>
        <w:rFonts w:hint="default"/>
        <w:b/>
        <w:bCs/>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2276082"/>
    <w:multiLevelType w:val="hybridMultilevel"/>
    <w:tmpl w:val="66E6E93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1519D0"/>
    <w:multiLevelType w:val="hybridMultilevel"/>
    <w:tmpl w:val="CCB01CDE"/>
    <w:lvl w:ilvl="0" w:tplc="D294FE5C">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5CA02061"/>
    <w:multiLevelType w:val="hybridMultilevel"/>
    <w:tmpl w:val="08B8EA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25F3412"/>
    <w:multiLevelType w:val="hybridMultilevel"/>
    <w:tmpl w:val="CEDEA268"/>
    <w:lvl w:ilvl="0" w:tplc="920AED64">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4611BA9"/>
    <w:multiLevelType w:val="hybridMultilevel"/>
    <w:tmpl w:val="16E8F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E173B10"/>
    <w:multiLevelType w:val="hybridMultilevel"/>
    <w:tmpl w:val="3A9A9C4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2031BEE"/>
    <w:multiLevelType w:val="hybridMultilevel"/>
    <w:tmpl w:val="716CCBB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39871C8"/>
    <w:multiLevelType w:val="hybridMultilevel"/>
    <w:tmpl w:val="2542BC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555E4F"/>
    <w:multiLevelType w:val="hybridMultilevel"/>
    <w:tmpl w:val="B134843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6DF10CE"/>
    <w:multiLevelType w:val="multilevel"/>
    <w:tmpl w:val="C9B6E8BC"/>
    <w:lvl w:ilvl="0">
      <w:start w:val="1"/>
      <w:numFmt w:val="upperRoman"/>
      <w:lvlText w:val="%1."/>
      <w:lvlJc w:val="righ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76F8566F"/>
    <w:multiLevelType w:val="multilevel"/>
    <w:tmpl w:val="0FE28CEC"/>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C954318"/>
    <w:multiLevelType w:val="multilevel"/>
    <w:tmpl w:val="0FE28CEC"/>
    <w:lvl w:ilvl="0">
      <w:start w:val="1"/>
      <w:numFmt w:val="decimal"/>
      <w:lvlText w:val="%1."/>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1"/>
  </w:num>
  <w:num w:numId="3">
    <w:abstractNumId w:val="15"/>
  </w:num>
  <w:num w:numId="4">
    <w:abstractNumId w:val="19"/>
  </w:num>
  <w:num w:numId="5">
    <w:abstractNumId w:val="27"/>
  </w:num>
  <w:num w:numId="6">
    <w:abstractNumId w:val="6"/>
  </w:num>
  <w:num w:numId="7">
    <w:abstractNumId w:val="2"/>
  </w:num>
  <w:num w:numId="8">
    <w:abstractNumId w:val="29"/>
  </w:num>
  <w:num w:numId="9">
    <w:abstractNumId w:val="34"/>
  </w:num>
  <w:num w:numId="10">
    <w:abstractNumId w:val="24"/>
  </w:num>
  <w:num w:numId="11">
    <w:abstractNumId w:val="14"/>
  </w:num>
  <w:num w:numId="12">
    <w:abstractNumId w:val="16"/>
  </w:num>
  <w:num w:numId="13">
    <w:abstractNumId w:val="35"/>
  </w:num>
  <w:num w:numId="14">
    <w:abstractNumId w:val="22"/>
  </w:num>
  <w:num w:numId="15">
    <w:abstractNumId w:val="36"/>
  </w:num>
  <w:num w:numId="16">
    <w:abstractNumId w:val="28"/>
  </w:num>
  <w:num w:numId="17">
    <w:abstractNumId w:val="23"/>
  </w:num>
  <w:num w:numId="18">
    <w:abstractNumId w:val="9"/>
  </w:num>
  <w:num w:numId="19">
    <w:abstractNumId w:val="30"/>
  </w:num>
  <w:num w:numId="20">
    <w:abstractNumId w:val="14"/>
    <w:lvlOverride w:ilvl="0">
      <w:startOverride w:val="1"/>
    </w:lvlOverride>
  </w:num>
  <w:num w:numId="21">
    <w:abstractNumId w:val="25"/>
  </w:num>
  <w:num w:numId="22">
    <w:abstractNumId w:val="33"/>
  </w:num>
  <w:num w:numId="23">
    <w:abstractNumId w:val="13"/>
  </w:num>
  <w:num w:numId="24">
    <w:abstractNumId w:val="18"/>
  </w:num>
  <w:num w:numId="25">
    <w:abstractNumId w:val="8"/>
  </w:num>
  <w:num w:numId="26">
    <w:abstractNumId w:val="26"/>
  </w:num>
  <w:num w:numId="27">
    <w:abstractNumId w:val="5"/>
  </w:num>
  <w:num w:numId="28">
    <w:abstractNumId w:val="17"/>
  </w:num>
  <w:num w:numId="29">
    <w:abstractNumId w:val="32"/>
  </w:num>
  <w:num w:numId="30">
    <w:abstractNumId w:val="20"/>
  </w:num>
  <w:num w:numId="31">
    <w:abstractNumId w:val="3"/>
  </w:num>
  <w:num w:numId="32">
    <w:abstractNumId w:val="4"/>
  </w:num>
  <w:num w:numId="33">
    <w:abstractNumId w:val="1"/>
  </w:num>
  <w:num w:numId="34">
    <w:abstractNumId w:val="11"/>
  </w:num>
  <w:num w:numId="35">
    <w:abstractNumId w:val="0"/>
  </w:num>
  <w:num w:numId="36">
    <w:abstractNumId w:val="21"/>
  </w:num>
  <w:num w:numId="37">
    <w:abstractNumId w:val="12"/>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C9"/>
    <w:rsid w:val="0000661A"/>
    <w:rsid w:val="00011AB1"/>
    <w:rsid w:val="00012551"/>
    <w:rsid w:val="00012646"/>
    <w:rsid w:val="000153DB"/>
    <w:rsid w:val="00017ED4"/>
    <w:rsid w:val="00020820"/>
    <w:rsid w:val="00020DB4"/>
    <w:rsid w:val="000223A0"/>
    <w:rsid w:val="00022FDA"/>
    <w:rsid w:val="00025D33"/>
    <w:rsid w:val="000262EE"/>
    <w:rsid w:val="0002687F"/>
    <w:rsid w:val="00030365"/>
    <w:rsid w:val="00030981"/>
    <w:rsid w:val="00031856"/>
    <w:rsid w:val="00033A03"/>
    <w:rsid w:val="00035308"/>
    <w:rsid w:val="00035743"/>
    <w:rsid w:val="00035F2B"/>
    <w:rsid w:val="00036CAA"/>
    <w:rsid w:val="00040D3B"/>
    <w:rsid w:val="0004250D"/>
    <w:rsid w:val="0004662E"/>
    <w:rsid w:val="0005096D"/>
    <w:rsid w:val="0005289F"/>
    <w:rsid w:val="000547C2"/>
    <w:rsid w:val="00060814"/>
    <w:rsid w:val="00060C6E"/>
    <w:rsid w:val="000645F3"/>
    <w:rsid w:val="000647E9"/>
    <w:rsid w:val="000667DF"/>
    <w:rsid w:val="00066E50"/>
    <w:rsid w:val="00067094"/>
    <w:rsid w:val="0007141D"/>
    <w:rsid w:val="000716AF"/>
    <w:rsid w:val="000725B9"/>
    <w:rsid w:val="00077EE3"/>
    <w:rsid w:val="00080178"/>
    <w:rsid w:val="00081B6A"/>
    <w:rsid w:val="00083F5D"/>
    <w:rsid w:val="000845E0"/>
    <w:rsid w:val="000848E4"/>
    <w:rsid w:val="00085850"/>
    <w:rsid w:val="000917BD"/>
    <w:rsid w:val="0009363B"/>
    <w:rsid w:val="00093E19"/>
    <w:rsid w:val="000A1652"/>
    <w:rsid w:val="000A1A88"/>
    <w:rsid w:val="000A1DAC"/>
    <w:rsid w:val="000A2288"/>
    <w:rsid w:val="000A391A"/>
    <w:rsid w:val="000A3A54"/>
    <w:rsid w:val="000A4C07"/>
    <w:rsid w:val="000B053B"/>
    <w:rsid w:val="000B2738"/>
    <w:rsid w:val="000B442B"/>
    <w:rsid w:val="000B452F"/>
    <w:rsid w:val="000B6FE8"/>
    <w:rsid w:val="000B7A00"/>
    <w:rsid w:val="000C0CA1"/>
    <w:rsid w:val="000C3813"/>
    <w:rsid w:val="000C4B38"/>
    <w:rsid w:val="000D058B"/>
    <w:rsid w:val="000D07E4"/>
    <w:rsid w:val="000D146F"/>
    <w:rsid w:val="000D46F7"/>
    <w:rsid w:val="000D7043"/>
    <w:rsid w:val="000D7E63"/>
    <w:rsid w:val="000E37C7"/>
    <w:rsid w:val="000F0A84"/>
    <w:rsid w:val="000F2373"/>
    <w:rsid w:val="000F2B26"/>
    <w:rsid w:val="000F2C99"/>
    <w:rsid w:val="000F5261"/>
    <w:rsid w:val="000F6903"/>
    <w:rsid w:val="000F7064"/>
    <w:rsid w:val="000F7F00"/>
    <w:rsid w:val="001010DE"/>
    <w:rsid w:val="00104BA9"/>
    <w:rsid w:val="00105817"/>
    <w:rsid w:val="00105E67"/>
    <w:rsid w:val="00106927"/>
    <w:rsid w:val="001100BE"/>
    <w:rsid w:val="00113101"/>
    <w:rsid w:val="001140CA"/>
    <w:rsid w:val="001143FF"/>
    <w:rsid w:val="00114FA7"/>
    <w:rsid w:val="00122FC8"/>
    <w:rsid w:val="00126D8D"/>
    <w:rsid w:val="00126FC7"/>
    <w:rsid w:val="00132325"/>
    <w:rsid w:val="00132B16"/>
    <w:rsid w:val="0013308E"/>
    <w:rsid w:val="00133C74"/>
    <w:rsid w:val="00133CAC"/>
    <w:rsid w:val="00136E71"/>
    <w:rsid w:val="00137070"/>
    <w:rsid w:val="00137BE1"/>
    <w:rsid w:val="00137C3D"/>
    <w:rsid w:val="001412CA"/>
    <w:rsid w:val="00141DE9"/>
    <w:rsid w:val="00144753"/>
    <w:rsid w:val="00146387"/>
    <w:rsid w:val="00146CC9"/>
    <w:rsid w:val="00150F39"/>
    <w:rsid w:val="001543BB"/>
    <w:rsid w:val="00154E32"/>
    <w:rsid w:val="00155326"/>
    <w:rsid w:val="001604D2"/>
    <w:rsid w:val="00160CA4"/>
    <w:rsid w:val="001617E1"/>
    <w:rsid w:val="00162732"/>
    <w:rsid w:val="00163EDC"/>
    <w:rsid w:val="00171E9A"/>
    <w:rsid w:val="00172E1F"/>
    <w:rsid w:val="00173461"/>
    <w:rsid w:val="00176ECB"/>
    <w:rsid w:val="00177971"/>
    <w:rsid w:val="00180C51"/>
    <w:rsid w:val="00180CC9"/>
    <w:rsid w:val="0018226F"/>
    <w:rsid w:val="00184527"/>
    <w:rsid w:val="00185A68"/>
    <w:rsid w:val="00190668"/>
    <w:rsid w:val="0019112B"/>
    <w:rsid w:val="00193797"/>
    <w:rsid w:val="00193FEE"/>
    <w:rsid w:val="0019593D"/>
    <w:rsid w:val="00195949"/>
    <w:rsid w:val="00196439"/>
    <w:rsid w:val="00196912"/>
    <w:rsid w:val="001A0A02"/>
    <w:rsid w:val="001A1A33"/>
    <w:rsid w:val="001A3260"/>
    <w:rsid w:val="001A474E"/>
    <w:rsid w:val="001A584D"/>
    <w:rsid w:val="001A6601"/>
    <w:rsid w:val="001B0289"/>
    <w:rsid w:val="001B0578"/>
    <w:rsid w:val="001B197C"/>
    <w:rsid w:val="001B255C"/>
    <w:rsid w:val="001B627D"/>
    <w:rsid w:val="001C0FDA"/>
    <w:rsid w:val="001C1593"/>
    <w:rsid w:val="001C18BD"/>
    <w:rsid w:val="001C3DC5"/>
    <w:rsid w:val="001C566D"/>
    <w:rsid w:val="001C758F"/>
    <w:rsid w:val="001C7BA3"/>
    <w:rsid w:val="001C7ECD"/>
    <w:rsid w:val="001C7F21"/>
    <w:rsid w:val="001D0A14"/>
    <w:rsid w:val="001D107A"/>
    <w:rsid w:val="001D1763"/>
    <w:rsid w:val="001D2D33"/>
    <w:rsid w:val="001D5F2D"/>
    <w:rsid w:val="001D6650"/>
    <w:rsid w:val="001D681E"/>
    <w:rsid w:val="001D7EEE"/>
    <w:rsid w:val="001D7EF6"/>
    <w:rsid w:val="001E3912"/>
    <w:rsid w:val="001E5793"/>
    <w:rsid w:val="001E5FA4"/>
    <w:rsid w:val="001E6C09"/>
    <w:rsid w:val="001F3705"/>
    <w:rsid w:val="001F5E85"/>
    <w:rsid w:val="00200805"/>
    <w:rsid w:val="002031F0"/>
    <w:rsid w:val="0020330F"/>
    <w:rsid w:val="00203531"/>
    <w:rsid w:val="0020636D"/>
    <w:rsid w:val="00207D4B"/>
    <w:rsid w:val="0021130A"/>
    <w:rsid w:val="00215A06"/>
    <w:rsid w:val="0021747F"/>
    <w:rsid w:val="0022040D"/>
    <w:rsid w:val="002228FA"/>
    <w:rsid w:val="0022293B"/>
    <w:rsid w:val="00224434"/>
    <w:rsid w:val="00226D85"/>
    <w:rsid w:val="00232216"/>
    <w:rsid w:val="002328D8"/>
    <w:rsid w:val="00237080"/>
    <w:rsid w:val="00237F67"/>
    <w:rsid w:val="00240323"/>
    <w:rsid w:val="00241C90"/>
    <w:rsid w:val="00242A09"/>
    <w:rsid w:val="00247FDD"/>
    <w:rsid w:val="002513E7"/>
    <w:rsid w:val="002527C5"/>
    <w:rsid w:val="0025296B"/>
    <w:rsid w:val="002565D3"/>
    <w:rsid w:val="00262F6A"/>
    <w:rsid w:val="00263D15"/>
    <w:rsid w:val="0026474F"/>
    <w:rsid w:val="0027377C"/>
    <w:rsid w:val="00276F2E"/>
    <w:rsid w:val="002778CA"/>
    <w:rsid w:val="00277C9A"/>
    <w:rsid w:val="002800EB"/>
    <w:rsid w:val="0028126D"/>
    <w:rsid w:val="0028127E"/>
    <w:rsid w:val="00286617"/>
    <w:rsid w:val="0029056F"/>
    <w:rsid w:val="002907A6"/>
    <w:rsid w:val="00291F06"/>
    <w:rsid w:val="00296D8D"/>
    <w:rsid w:val="00296FC3"/>
    <w:rsid w:val="002A2856"/>
    <w:rsid w:val="002A29B2"/>
    <w:rsid w:val="002A7842"/>
    <w:rsid w:val="002B03F2"/>
    <w:rsid w:val="002B2F41"/>
    <w:rsid w:val="002B40D4"/>
    <w:rsid w:val="002B62F9"/>
    <w:rsid w:val="002B6826"/>
    <w:rsid w:val="002C18DB"/>
    <w:rsid w:val="002C3E04"/>
    <w:rsid w:val="002C47FE"/>
    <w:rsid w:val="002C7AAF"/>
    <w:rsid w:val="002C7AE6"/>
    <w:rsid w:val="002D36A2"/>
    <w:rsid w:val="002D4C47"/>
    <w:rsid w:val="002D593C"/>
    <w:rsid w:val="002D59B3"/>
    <w:rsid w:val="002D68FE"/>
    <w:rsid w:val="002D7272"/>
    <w:rsid w:val="002E0188"/>
    <w:rsid w:val="002E0C07"/>
    <w:rsid w:val="002E0EE7"/>
    <w:rsid w:val="002E748B"/>
    <w:rsid w:val="002F09CB"/>
    <w:rsid w:val="002F27FA"/>
    <w:rsid w:val="002F3176"/>
    <w:rsid w:val="002F4E4D"/>
    <w:rsid w:val="002F5B68"/>
    <w:rsid w:val="002F76EF"/>
    <w:rsid w:val="002F7A46"/>
    <w:rsid w:val="003028B0"/>
    <w:rsid w:val="00303009"/>
    <w:rsid w:val="003153F2"/>
    <w:rsid w:val="003169E6"/>
    <w:rsid w:val="00322651"/>
    <w:rsid w:val="00324EFB"/>
    <w:rsid w:val="00325889"/>
    <w:rsid w:val="003277E3"/>
    <w:rsid w:val="0033017B"/>
    <w:rsid w:val="003354D4"/>
    <w:rsid w:val="00337439"/>
    <w:rsid w:val="0034131B"/>
    <w:rsid w:val="003439E2"/>
    <w:rsid w:val="00343C40"/>
    <w:rsid w:val="0034455D"/>
    <w:rsid w:val="00345313"/>
    <w:rsid w:val="0034704F"/>
    <w:rsid w:val="0035096C"/>
    <w:rsid w:val="003509FA"/>
    <w:rsid w:val="003519D1"/>
    <w:rsid w:val="00351A77"/>
    <w:rsid w:val="0035643E"/>
    <w:rsid w:val="003569FD"/>
    <w:rsid w:val="00363735"/>
    <w:rsid w:val="00363EEC"/>
    <w:rsid w:val="00365A65"/>
    <w:rsid w:val="00370E4F"/>
    <w:rsid w:val="00371A13"/>
    <w:rsid w:val="003741CB"/>
    <w:rsid w:val="00374A6C"/>
    <w:rsid w:val="00374EE9"/>
    <w:rsid w:val="00380619"/>
    <w:rsid w:val="00381C97"/>
    <w:rsid w:val="003846CD"/>
    <w:rsid w:val="00384A7E"/>
    <w:rsid w:val="00384C1A"/>
    <w:rsid w:val="003869B3"/>
    <w:rsid w:val="0039080D"/>
    <w:rsid w:val="00393E62"/>
    <w:rsid w:val="003945F8"/>
    <w:rsid w:val="00397672"/>
    <w:rsid w:val="003A0CB4"/>
    <w:rsid w:val="003A1314"/>
    <w:rsid w:val="003A2BA0"/>
    <w:rsid w:val="003A58C0"/>
    <w:rsid w:val="003B2B35"/>
    <w:rsid w:val="003C07B2"/>
    <w:rsid w:val="003C0C61"/>
    <w:rsid w:val="003C19A4"/>
    <w:rsid w:val="003C3F6E"/>
    <w:rsid w:val="003C52E4"/>
    <w:rsid w:val="003C5653"/>
    <w:rsid w:val="003C5C03"/>
    <w:rsid w:val="003C7915"/>
    <w:rsid w:val="003D08B1"/>
    <w:rsid w:val="003D0E36"/>
    <w:rsid w:val="003D22CD"/>
    <w:rsid w:val="003D287D"/>
    <w:rsid w:val="003D3735"/>
    <w:rsid w:val="003D4455"/>
    <w:rsid w:val="003E00B7"/>
    <w:rsid w:val="003E0BDB"/>
    <w:rsid w:val="003E63EA"/>
    <w:rsid w:val="003E6E95"/>
    <w:rsid w:val="003F0869"/>
    <w:rsid w:val="003F58D3"/>
    <w:rsid w:val="003F5D3E"/>
    <w:rsid w:val="00403C48"/>
    <w:rsid w:val="00403D58"/>
    <w:rsid w:val="00404039"/>
    <w:rsid w:val="00404CB5"/>
    <w:rsid w:val="00414885"/>
    <w:rsid w:val="00417382"/>
    <w:rsid w:val="00420486"/>
    <w:rsid w:val="00422569"/>
    <w:rsid w:val="00422831"/>
    <w:rsid w:val="00425331"/>
    <w:rsid w:val="004254A9"/>
    <w:rsid w:val="00426A96"/>
    <w:rsid w:val="00427CB3"/>
    <w:rsid w:val="004348A4"/>
    <w:rsid w:val="004379B6"/>
    <w:rsid w:val="00446BC4"/>
    <w:rsid w:val="00451088"/>
    <w:rsid w:val="00452DEF"/>
    <w:rsid w:val="00455E2D"/>
    <w:rsid w:val="0046042E"/>
    <w:rsid w:val="0046618C"/>
    <w:rsid w:val="004672BC"/>
    <w:rsid w:val="004673F1"/>
    <w:rsid w:val="0047216E"/>
    <w:rsid w:val="00473727"/>
    <w:rsid w:val="00477880"/>
    <w:rsid w:val="004820F4"/>
    <w:rsid w:val="00482746"/>
    <w:rsid w:val="004833C1"/>
    <w:rsid w:val="00484055"/>
    <w:rsid w:val="004844E0"/>
    <w:rsid w:val="00484602"/>
    <w:rsid w:val="00484E71"/>
    <w:rsid w:val="00486634"/>
    <w:rsid w:val="00486D36"/>
    <w:rsid w:val="00486FF0"/>
    <w:rsid w:val="004909FA"/>
    <w:rsid w:val="00494FF6"/>
    <w:rsid w:val="004957A0"/>
    <w:rsid w:val="00496FAD"/>
    <w:rsid w:val="00497591"/>
    <w:rsid w:val="00497A2F"/>
    <w:rsid w:val="004A05FF"/>
    <w:rsid w:val="004A06BC"/>
    <w:rsid w:val="004A13DF"/>
    <w:rsid w:val="004A20C4"/>
    <w:rsid w:val="004A4347"/>
    <w:rsid w:val="004A4CF5"/>
    <w:rsid w:val="004A7433"/>
    <w:rsid w:val="004A7FD4"/>
    <w:rsid w:val="004A7FED"/>
    <w:rsid w:val="004B0367"/>
    <w:rsid w:val="004B1875"/>
    <w:rsid w:val="004B1B05"/>
    <w:rsid w:val="004B27FC"/>
    <w:rsid w:val="004B4553"/>
    <w:rsid w:val="004B6BAA"/>
    <w:rsid w:val="004B6C09"/>
    <w:rsid w:val="004C1CF6"/>
    <w:rsid w:val="004C22E8"/>
    <w:rsid w:val="004C2ADF"/>
    <w:rsid w:val="004C3A62"/>
    <w:rsid w:val="004C5441"/>
    <w:rsid w:val="004C5E95"/>
    <w:rsid w:val="004C7BBB"/>
    <w:rsid w:val="004D0A68"/>
    <w:rsid w:val="004D0F81"/>
    <w:rsid w:val="004D102E"/>
    <w:rsid w:val="004D13A5"/>
    <w:rsid w:val="004D2AA3"/>
    <w:rsid w:val="004D3862"/>
    <w:rsid w:val="004D3DDB"/>
    <w:rsid w:val="004D4055"/>
    <w:rsid w:val="004D4143"/>
    <w:rsid w:val="004D459B"/>
    <w:rsid w:val="004D4BBC"/>
    <w:rsid w:val="004D6E85"/>
    <w:rsid w:val="004E128C"/>
    <w:rsid w:val="004E1E0A"/>
    <w:rsid w:val="004E2395"/>
    <w:rsid w:val="004E3E76"/>
    <w:rsid w:val="004E4755"/>
    <w:rsid w:val="004E4C0D"/>
    <w:rsid w:val="004E51DD"/>
    <w:rsid w:val="004E55AE"/>
    <w:rsid w:val="004E726F"/>
    <w:rsid w:val="004F0FD1"/>
    <w:rsid w:val="004F1576"/>
    <w:rsid w:val="004F16D6"/>
    <w:rsid w:val="004F1A1E"/>
    <w:rsid w:val="004F1C02"/>
    <w:rsid w:val="004F4453"/>
    <w:rsid w:val="004F4935"/>
    <w:rsid w:val="004F5CEC"/>
    <w:rsid w:val="004F6017"/>
    <w:rsid w:val="004F721A"/>
    <w:rsid w:val="00500B49"/>
    <w:rsid w:val="00502E92"/>
    <w:rsid w:val="00504C46"/>
    <w:rsid w:val="0050501F"/>
    <w:rsid w:val="005067EA"/>
    <w:rsid w:val="005074B0"/>
    <w:rsid w:val="0050757F"/>
    <w:rsid w:val="00511F85"/>
    <w:rsid w:val="00513B8A"/>
    <w:rsid w:val="00513EB6"/>
    <w:rsid w:val="0051733D"/>
    <w:rsid w:val="00520510"/>
    <w:rsid w:val="00521FF4"/>
    <w:rsid w:val="00522128"/>
    <w:rsid w:val="00523348"/>
    <w:rsid w:val="00523561"/>
    <w:rsid w:val="00523A0B"/>
    <w:rsid w:val="00525701"/>
    <w:rsid w:val="00527EF4"/>
    <w:rsid w:val="00531C24"/>
    <w:rsid w:val="00531E0B"/>
    <w:rsid w:val="00531E70"/>
    <w:rsid w:val="00536202"/>
    <w:rsid w:val="005368B2"/>
    <w:rsid w:val="00547431"/>
    <w:rsid w:val="00547930"/>
    <w:rsid w:val="005553D0"/>
    <w:rsid w:val="00555C7C"/>
    <w:rsid w:val="00555E9F"/>
    <w:rsid w:val="005567F8"/>
    <w:rsid w:val="00556CAA"/>
    <w:rsid w:val="00560A5F"/>
    <w:rsid w:val="00560AEC"/>
    <w:rsid w:val="00561D59"/>
    <w:rsid w:val="005625CA"/>
    <w:rsid w:val="00564670"/>
    <w:rsid w:val="00567340"/>
    <w:rsid w:val="00570688"/>
    <w:rsid w:val="005715DF"/>
    <w:rsid w:val="0057249A"/>
    <w:rsid w:val="00573C66"/>
    <w:rsid w:val="00574707"/>
    <w:rsid w:val="00576BA1"/>
    <w:rsid w:val="00580611"/>
    <w:rsid w:val="00581D6A"/>
    <w:rsid w:val="005866A0"/>
    <w:rsid w:val="00586BE5"/>
    <w:rsid w:val="00586CA7"/>
    <w:rsid w:val="0059232B"/>
    <w:rsid w:val="005926BB"/>
    <w:rsid w:val="00597651"/>
    <w:rsid w:val="005A2106"/>
    <w:rsid w:val="005A3F84"/>
    <w:rsid w:val="005A5946"/>
    <w:rsid w:val="005A6E7E"/>
    <w:rsid w:val="005B25B3"/>
    <w:rsid w:val="005B432C"/>
    <w:rsid w:val="005B59AD"/>
    <w:rsid w:val="005B61C4"/>
    <w:rsid w:val="005B7D94"/>
    <w:rsid w:val="005C2751"/>
    <w:rsid w:val="005C3969"/>
    <w:rsid w:val="005C4963"/>
    <w:rsid w:val="005C7622"/>
    <w:rsid w:val="005D142B"/>
    <w:rsid w:val="005D1E67"/>
    <w:rsid w:val="005D270F"/>
    <w:rsid w:val="005D3105"/>
    <w:rsid w:val="005D366E"/>
    <w:rsid w:val="005D3A43"/>
    <w:rsid w:val="005D3A4B"/>
    <w:rsid w:val="005D3C29"/>
    <w:rsid w:val="005D452C"/>
    <w:rsid w:val="005D5898"/>
    <w:rsid w:val="005E0A06"/>
    <w:rsid w:val="005E28C1"/>
    <w:rsid w:val="005E2BAF"/>
    <w:rsid w:val="005E3678"/>
    <w:rsid w:val="005E395B"/>
    <w:rsid w:val="005E4D17"/>
    <w:rsid w:val="005E7F19"/>
    <w:rsid w:val="005F046F"/>
    <w:rsid w:val="005F0C23"/>
    <w:rsid w:val="005F13F3"/>
    <w:rsid w:val="005F1471"/>
    <w:rsid w:val="005F1714"/>
    <w:rsid w:val="005F1887"/>
    <w:rsid w:val="005F2903"/>
    <w:rsid w:val="005F2D50"/>
    <w:rsid w:val="005F3ADE"/>
    <w:rsid w:val="005F4514"/>
    <w:rsid w:val="005F7609"/>
    <w:rsid w:val="00600C8C"/>
    <w:rsid w:val="00602E17"/>
    <w:rsid w:val="006038A4"/>
    <w:rsid w:val="0060606B"/>
    <w:rsid w:val="00606359"/>
    <w:rsid w:val="006074A2"/>
    <w:rsid w:val="006100AA"/>
    <w:rsid w:val="00610D53"/>
    <w:rsid w:val="00610E95"/>
    <w:rsid w:val="006144DF"/>
    <w:rsid w:val="00621706"/>
    <w:rsid w:val="006246FE"/>
    <w:rsid w:val="00625DE8"/>
    <w:rsid w:val="00626DB4"/>
    <w:rsid w:val="00627374"/>
    <w:rsid w:val="006332CD"/>
    <w:rsid w:val="006346CC"/>
    <w:rsid w:val="006361BE"/>
    <w:rsid w:val="0064036A"/>
    <w:rsid w:val="006417C9"/>
    <w:rsid w:val="0064228A"/>
    <w:rsid w:val="00643667"/>
    <w:rsid w:val="00643789"/>
    <w:rsid w:val="00645B19"/>
    <w:rsid w:val="0064648B"/>
    <w:rsid w:val="00647E27"/>
    <w:rsid w:val="00651819"/>
    <w:rsid w:val="006518A0"/>
    <w:rsid w:val="00652648"/>
    <w:rsid w:val="00655059"/>
    <w:rsid w:val="00656BBA"/>
    <w:rsid w:val="006600BB"/>
    <w:rsid w:val="00660CF9"/>
    <w:rsid w:val="0066389D"/>
    <w:rsid w:val="006674A1"/>
    <w:rsid w:val="0067187C"/>
    <w:rsid w:val="0067363D"/>
    <w:rsid w:val="00677BC4"/>
    <w:rsid w:val="00680CF7"/>
    <w:rsid w:val="00681726"/>
    <w:rsid w:val="0068249E"/>
    <w:rsid w:val="00683180"/>
    <w:rsid w:val="00684345"/>
    <w:rsid w:val="0068676F"/>
    <w:rsid w:val="00686C65"/>
    <w:rsid w:val="0068709C"/>
    <w:rsid w:val="0069152C"/>
    <w:rsid w:val="006950C3"/>
    <w:rsid w:val="00697D98"/>
    <w:rsid w:val="006A15B6"/>
    <w:rsid w:val="006A4C07"/>
    <w:rsid w:val="006A6CFF"/>
    <w:rsid w:val="006A752C"/>
    <w:rsid w:val="006A77F7"/>
    <w:rsid w:val="006B0474"/>
    <w:rsid w:val="006B099E"/>
    <w:rsid w:val="006B1452"/>
    <w:rsid w:val="006B1694"/>
    <w:rsid w:val="006B1762"/>
    <w:rsid w:val="006B20E3"/>
    <w:rsid w:val="006B768F"/>
    <w:rsid w:val="006B7D8E"/>
    <w:rsid w:val="006C21D5"/>
    <w:rsid w:val="006C2AEB"/>
    <w:rsid w:val="006C39FA"/>
    <w:rsid w:val="006C59D4"/>
    <w:rsid w:val="006C7A41"/>
    <w:rsid w:val="006D4A1D"/>
    <w:rsid w:val="006D5C3E"/>
    <w:rsid w:val="006D5EC9"/>
    <w:rsid w:val="006D7B73"/>
    <w:rsid w:val="006E4166"/>
    <w:rsid w:val="006E53F9"/>
    <w:rsid w:val="006E623E"/>
    <w:rsid w:val="006E6A62"/>
    <w:rsid w:val="006F0292"/>
    <w:rsid w:val="006F06EE"/>
    <w:rsid w:val="00700901"/>
    <w:rsid w:val="00701FEA"/>
    <w:rsid w:val="00702127"/>
    <w:rsid w:val="007049B7"/>
    <w:rsid w:val="007078D0"/>
    <w:rsid w:val="007079DE"/>
    <w:rsid w:val="00713CBD"/>
    <w:rsid w:val="00715241"/>
    <w:rsid w:val="00715FDD"/>
    <w:rsid w:val="007209AF"/>
    <w:rsid w:val="00721BAC"/>
    <w:rsid w:val="00724B2B"/>
    <w:rsid w:val="00725984"/>
    <w:rsid w:val="00725FF1"/>
    <w:rsid w:val="00726BAA"/>
    <w:rsid w:val="0072779E"/>
    <w:rsid w:val="007331AF"/>
    <w:rsid w:val="00733F2C"/>
    <w:rsid w:val="00734021"/>
    <w:rsid w:val="0073583E"/>
    <w:rsid w:val="00740A6C"/>
    <w:rsid w:val="0074121F"/>
    <w:rsid w:val="00742F86"/>
    <w:rsid w:val="007500E3"/>
    <w:rsid w:val="007554FF"/>
    <w:rsid w:val="00755F0B"/>
    <w:rsid w:val="00756D29"/>
    <w:rsid w:val="0075710D"/>
    <w:rsid w:val="007600F7"/>
    <w:rsid w:val="00763D33"/>
    <w:rsid w:val="00773BDB"/>
    <w:rsid w:val="00780D88"/>
    <w:rsid w:val="0078328D"/>
    <w:rsid w:val="00785D5C"/>
    <w:rsid w:val="00791B66"/>
    <w:rsid w:val="00792D28"/>
    <w:rsid w:val="00793EB8"/>
    <w:rsid w:val="00794BAA"/>
    <w:rsid w:val="007956AE"/>
    <w:rsid w:val="00796AC6"/>
    <w:rsid w:val="007A2C10"/>
    <w:rsid w:val="007A3B62"/>
    <w:rsid w:val="007A4DCE"/>
    <w:rsid w:val="007A61FC"/>
    <w:rsid w:val="007A6995"/>
    <w:rsid w:val="007B00C5"/>
    <w:rsid w:val="007B34AA"/>
    <w:rsid w:val="007B6321"/>
    <w:rsid w:val="007B6C0C"/>
    <w:rsid w:val="007C10B3"/>
    <w:rsid w:val="007C2790"/>
    <w:rsid w:val="007C3DEB"/>
    <w:rsid w:val="007C40DF"/>
    <w:rsid w:val="007C415E"/>
    <w:rsid w:val="007C4522"/>
    <w:rsid w:val="007C5D11"/>
    <w:rsid w:val="007C6C9F"/>
    <w:rsid w:val="007C7506"/>
    <w:rsid w:val="007D1178"/>
    <w:rsid w:val="007D23A7"/>
    <w:rsid w:val="007D3575"/>
    <w:rsid w:val="007E31FE"/>
    <w:rsid w:val="007E59CE"/>
    <w:rsid w:val="007E75B1"/>
    <w:rsid w:val="007E79A0"/>
    <w:rsid w:val="007E7DE7"/>
    <w:rsid w:val="007F0880"/>
    <w:rsid w:val="007F1EBC"/>
    <w:rsid w:val="007F2338"/>
    <w:rsid w:val="007F52DC"/>
    <w:rsid w:val="007F57B3"/>
    <w:rsid w:val="007F5DF2"/>
    <w:rsid w:val="007F7ACF"/>
    <w:rsid w:val="0080065C"/>
    <w:rsid w:val="008016B8"/>
    <w:rsid w:val="0080182E"/>
    <w:rsid w:val="008037B3"/>
    <w:rsid w:val="0080499D"/>
    <w:rsid w:val="00806A63"/>
    <w:rsid w:val="0080701C"/>
    <w:rsid w:val="008105E1"/>
    <w:rsid w:val="008118FB"/>
    <w:rsid w:val="008141BF"/>
    <w:rsid w:val="00817CED"/>
    <w:rsid w:val="0082276A"/>
    <w:rsid w:val="00824594"/>
    <w:rsid w:val="00826FEC"/>
    <w:rsid w:val="008307BE"/>
    <w:rsid w:val="00832232"/>
    <w:rsid w:val="00832565"/>
    <w:rsid w:val="00832C93"/>
    <w:rsid w:val="00832E60"/>
    <w:rsid w:val="008336EC"/>
    <w:rsid w:val="00834EA4"/>
    <w:rsid w:val="00835BDD"/>
    <w:rsid w:val="00840EE8"/>
    <w:rsid w:val="008433E0"/>
    <w:rsid w:val="00843565"/>
    <w:rsid w:val="00843626"/>
    <w:rsid w:val="00844E80"/>
    <w:rsid w:val="008473DC"/>
    <w:rsid w:val="0084766E"/>
    <w:rsid w:val="00853C66"/>
    <w:rsid w:val="008563BE"/>
    <w:rsid w:val="008571F4"/>
    <w:rsid w:val="0086256D"/>
    <w:rsid w:val="00862C8E"/>
    <w:rsid w:val="008649EA"/>
    <w:rsid w:val="00864B08"/>
    <w:rsid w:val="00865EF8"/>
    <w:rsid w:val="0086673F"/>
    <w:rsid w:val="00866EE7"/>
    <w:rsid w:val="00870CC3"/>
    <w:rsid w:val="008754F0"/>
    <w:rsid w:val="008764DD"/>
    <w:rsid w:val="00877EBF"/>
    <w:rsid w:val="008809B6"/>
    <w:rsid w:val="0089269E"/>
    <w:rsid w:val="00892DBE"/>
    <w:rsid w:val="00894C35"/>
    <w:rsid w:val="0089565C"/>
    <w:rsid w:val="008961CB"/>
    <w:rsid w:val="008971C8"/>
    <w:rsid w:val="008973EB"/>
    <w:rsid w:val="008A03DD"/>
    <w:rsid w:val="008A572F"/>
    <w:rsid w:val="008A5C54"/>
    <w:rsid w:val="008B01C0"/>
    <w:rsid w:val="008B18A3"/>
    <w:rsid w:val="008B641B"/>
    <w:rsid w:val="008B68C6"/>
    <w:rsid w:val="008B79E5"/>
    <w:rsid w:val="008C1441"/>
    <w:rsid w:val="008C3253"/>
    <w:rsid w:val="008C4FB2"/>
    <w:rsid w:val="008C5076"/>
    <w:rsid w:val="008C5204"/>
    <w:rsid w:val="008C5DCF"/>
    <w:rsid w:val="008C66CE"/>
    <w:rsid w:val="008C68D6"/>
    <w:rsid w:val="008D0941"/>
    <w:rsid w:val="008D15CA"/>
    <w:rsid w:val="008D1E67"/>
    <w:rsid w:val="008D4C04"/>
    <w:rsid w:val="008D691F"/>
    <w:rsid w:val="008D6C66"/>
    <w:rsid w:val="008D7475"/>
    <w:rsid w:val="008D7D2D"/>
    <w:rsid w:val="008E1437"/>
    <w:rsid w:val="008E2121"/>
    <w:rsid w:val="008E24B6"/>
    <w:rsid w:val="008E52CF"/>
    <w:rsid w:val="008F0AB8"/>
    <w:rsid w:val="008F0F2B"/>
    <w:rsid w:val="008F6AFC"/>
    <w:rsid w:val="008F7E2D"/>
    <w:rsid w:val="00900F64"/>
    <w:rsid w:val="009048FB"/>
    <w:rsid w:val="00905A7B"/>
    <w:rsid w:val="00905AC0"/>
    <w:rsid w:val="00905C4B"/>
    <w:rsid w:val="00906B5F"/>
    <w:rsid w:val="0091261F"/>
    <w:rsid w:val="00920F34"/>
    <w:rsid w:val="00922902"/>
    <w:rsid w:val="0092390C"/>
    <w:rsid w:val="00923A3A"/>
    <w:rsid w:val="00924A39"/>
    <w:rsid w:val="009253B7"/>
    <w:rsid w:val="00926C49"/>
    <w:rsid w:val="00927392"/>
    <w:rsid w:val="00932825"/>
    <w:rsid w:val="00940FA8"/>
    <w:rsid w:val="00941A8A"/>
    <w:rsid w:val="00942307"/>
    <w:rsid w:val="00943E02"/>
    <w:rsid w:val="00943E30"/>
    <w:rsid w:val="00945216"/>
    <w:rsid w:val="009467FA"/>
    <w:rsid w:val="00946F77"/>
    <w:rsid w:val="00952B90"/>
    <w:rsid w:val="009601DA"/>
    <w:rsid w:val="009606F1"/>
    <w:rsid w:val="00960BA7"/>
    <w:rsid w:val="00961836"/>
    <w:rsid w:val="0096692A"/>
    <w:rsid w:val="009669AE"/>
    <w:rsid w:val="00966B3D"/>
    <w:rsid w:val="00970679"/>
    <w:rsid w:val="00972261"/>
    <w:rsid w:val="00983879"/>
    <w:rsid w:val="009848D4"/>
    <w:rsid w:val="00985A5C"/>
    <w:rsid w:val="00986570"/>
    <w:rsid w:val="00986882"/>
    <w:rsid w:val="00987082"/>
    <w:rsid w:val="0098772F"/>
    <w:rsid w:val="009906C6"/>
    <w:rsid w:val="009927A6"/>
    <w:rsid w:val="00992F38"/>
    <w:rsid w:val="009946D6"/>
    <w:rsid w:val="00996833"/>
    <w:rsid w:val="00997654"/>
    <w:rsid w:val="009A02EA"/>
    <w:rsid w:val="009A3C2F"/>
    <w:rsid w:val="009A422D"/>
    <w:rsid w:val="009B00A0"/>
    <w:rsid w:val="009B686B"/>
    <w:rsid w:val="009B6AF7"/>
    <w:rsid w:val="009B7BE9"/>
    <w:rsid w:val="009C3076"/>
    <w:rsid w:val="009C45DF"/>
    <w:rsid w:val="009C4701"/>
    <w:rsid w:val="009C4C35"/>
    <w:rsid w:val="009C6231"/>
    <w:rsid w:val="009C6DF2"/>
    <w:rsid w:val="009C6E3A"/>
    <w:rsid w:val="009D60CC"/>
    <w:rsid w:val="009D74BB"/>
    <w:rsid w:val="009E0FCD"/>
    <w:rsid w:val="009E1E92"/>
    <w:rsid w:val="009E2320"/>
    <w:rsid w:val="009E4369"/>
    <w:rsid w:val="009E5384"/>
    <w:rsid w:val="009F1BB2"/>
    <w:rsid w:val="009F3D63"/>
    <w:rsid w:val="009F4FED"/>
    <w:rsid w:val="009F514D"/>
    <w:rsid w:val="009F5227"/>
    <w:rsid w:val="009F5254"/>
    <w:rsid w:val="009F7A5C"/>
    <w:rsid w:val="00A01CB6"/>
    <w:rsid w:val="00A02A1F"/>
    <w:rsid w:val="00A02B4E"/>
    <w:rsid w:val="00A02D58"/>
    <w:rsid w:val="00A0351D"/>
    <w:rsid w:val="00A0603B"/>
    <w:rsid w:val="00A076BD"/>
    <w:rsid w:val="00A077EE"/>
    <w:rsid w:val="00A10370"/>
    <w:rsid w:val="00A129C5"/>
    <w:rsid w:val="00A2355B"/>
    <w:rsid w:val="00A27B30"/>
    <w:rsid w:val="00A31FEB"/>
    <w:rsid w:val="00A355B6"/>
    <w:rsid w:val="00A358BF"/>
    <w:rsid w:val="00A3689E"/>
    <w:rsid w:val="00A413A8"/>
    <w:rsid w:val="00A417DA"/>
    <w:rsid w:val="00A41946"/>
    <w:rsid w:val="00A46056"/>
    <w:rsid w:val="00A46C8C"/>
    <w:rsid w:val="00A52B56"/>
    <w:rsid w:val="00A52BFD"/>
    <w:rsid w:val="00A55827"/>
    <w:rsid w:val="00A567B1"/>
    <w:rsid w:val="00A6078D"/>
    <w:rsid w:val="00A62D8F"/>
    <w:rsid w:val="00A71447"/>
    <w:rsid w:val="00A71F47"/>
    <w:rsid w:val="00A758B8"/>
    <w:rsid w:val="00A77D3C"/>
    <w:rsid w:val="00A87C8B"/>
    <w:rsid w:val="00A900D7"/>
    <w:rsid w:val="00A9102F"/>
    <w:rsid w:val="00A96F69"/>
    <w:rsid w:val="00AA15EE"/>
    <w:rsid w:val="00AA19EB"/>
    <w:rsid w:val="00AA3904"/>
    <w:rsid w:val="00AA3994"/>
    <w:rsid w:val="00AA448C"/>
    <w:rsid w:val="00AA4BDF"/>
    <w:rsid w:val="00AB03D7"/>
    <w:rsid w:val="00AB07CD"/>
    <w:rsid w:val="00AB16F4"/>
    <w:rsid w:val="00AB3536"/>
    <w:rsid w:val="00AB453B"/>
    <w:rsid w:val="00AC02A8"/>
    <w:rsid w:val="00AC051B"/>
    <w:rsid w:val="00AC3A05"/>
    <w:rsid w:val="00AC4196"/>
    <w:rsid w:val="00AC4BD9"/>
    <w:rsid w:val="00AC64A1"/>
    <w:rsid w:val="00AC73DE"/>
    <w:rsid w:val="00AC7906"/>
    <w:rsid w:val="00AD3417"/>
    <w:rsid w:val="00AD3698"/>
    <w:rsid w:val="00AD41AE"/>
    <w:rsid w:val="00AD5280"/>
    <w:rsid w:val="00AD6A3C"/>
    <w:rsid w:val="00AD71F4"/>
    <w:rsid w:val="00AD7896"/>
    <w:rsid w:val="00AE3316"/>
    <w:rsid w:val="00AE597F"/>
    <w:rsid w:val="00AF2EC5"/>
    <w:rsid w:val="00AF47B0"/>
    <w:rsid w:val="00AF518D"/>
    <w:rsid w:val="00B005EC"/>
    <w:rsid w:val="00B033C3"/>
    <w:rsid w:val="00B05B18"/>
    <w:rsid w:val="00B05D73"/>
    <w:rsid w:val="00B05EA7"/>
    <w:rsid w:val="00B06661"/>
    <w:rsid w:val="00B06C08"/>
    <w:rsid w:val="00B06F55"/>
    <w:rsid w:val="00B10AF1"/>
    <w:rsid w:val="00B11330"/>
    <w:rsid w:val="00B1538C"/>
    <w:rsid w:val="00B2111A"/>
    <w:rsid w:val="00B2479C"/>
    <w:rsid w:val="00B248DE"/>
    <w:rsid w:val="00B2622D"/>
    <w:rsid w:val="00B30DC0"/>
    <w:rsid w:val="00B314EC"/>
    <w:rsid w:val="00B33C6C"/>
    <w:rsid w:val="00B3443C"/>
    <w:rsid w:val="00B349F1"/>
    <w:rsid w:val="00B35D35"/>
    <w:rsid w:val="00B36BB1"/>
    <w:rsid w:val="00B42FD2"/>
    <w:rsid w:val="00B46B14"/>
    <w:rsid w:val="00B47AF9"/>
    <w:rsid w:val="00B50280"/>
    <w:rsid w:val="00B53346"/>
    <w:rsid w:val="00B56E8F"/>
    <w:rsid w:val="00B57AEA"/>
    <w:rsid w:val="00B632B3"/>
    <w:rsid w:val="00B6579C"/>
    <w:rsid w:val="00B66BD6"/>
    <w:rsid w:val="00B67422"/>
    <w:rsid w:val="00B6775F"/>
    <w:rsid w:val="00B67D53"/>
    <w:rsid w:val="00B70669"/>
    <w:rsid w:val="00B71633"/>
    <w:rsid w:val="00B737D2"/>
    <w:rsid w:val="00B7683A"/>
    <w:rsid w:val="00B7747C"/>
    <w:rsid w:val="00B778D5"/>
    <w:rsid w:val="00B82366"/>
    <w:rsid w:val="00B832CE"/>
    <w:rsid w:val="00B83ECA"/>
    <w:rsid w:val="00B843CD"/>
    <w:rsid w:val="00B84E8A"/>
    <w:rsid w:val="00B86256"/>
    <w:rsid w:val="00B942C9"/>
    <w:rsid w:val="00B942E8"/>
    <w:rsid w:val="00B95E80"/>
    <w:rsid w:val="00BA102E"/>
    <w:rsid w:val="00BA30C3"/>
    <w:rsid w:val="00BA32B9"/>
    <w:rsid w:val="00BA3B69"/>
    <w:rsid w:val="00BA576D"/>
    <w:rsid w:val="00BA5D92"/>
    <w:rsid w:val="00BA68A6"/>
    <w:rsid w:val="00BB0D85"/>
    <w:rsid w:val="00BB1D26"/>
    <w:rsid w:val="00BB229B"/>
    <w:rsid w:val="00BB47EC"/>
    <w:rsid w:val="00BB6D22"/>
    <w:rsid w:val="00BB7098"/>
    <w:rsid w:val="00BC20D9"/>
    <w:rsid w:val="00BC3284"/>
    <w:rsid w:val="00BC48F4"/>
    <w:rsid w:val="00BC5B41"/>
    <w:rsid w:val="00BC662F"/>
    <w:rsid w:val="00BD55F7"/>
    <w:rsid w:val="00BD6750"/>
    <w:rsid w:val="00BD69CA"/>
    <w:rsid w:val="00BE324A"/>
    <w:rsid w:val="00BE55BC"/>
    <w:rsid w:val="00BE5D16"/>
    <w:rsid w:val="00BE6DFD"/>
    <w:rsid w:val="00BF2CDB"/>
    <w:rsid w:val="00BF2E72"/>
    <w:rsid w:val="00BF38E5"/>
    <w:rsid w:val="00BF419B"/>
    <w:rsid w:val="00BF7606"/>
    <w:rsid w:val="00C01A0E"/>
    <w:rsid w:val="00C030C1"/>
    <w:rsid w:val="00C12160"/>
    <w:rsid w:val="00C1603C"/>
    <w:rsid w:val="00C21DBC"/>
    <w:rsid w:val="00C254DD"/>
    <w:rsid w:val="00C25F9A"/>
    <w:rsid w:val="00C272EC"/>
    <w:rsid w:val="00C314C1"/>
    <w:rsid w:val="00C32AAA"/>
    <w:rsid w:val="00C33271"/>
    <w:rsid w:val="00C33373"/>
    <w:rsid w:val="00C33704"/>
    <w:rsid w:val="00C3617D"/>
    <w:rsid w:val="00C417AA"/>
    <w:rsid w:val="00C430C0"/>
    <w:rsid w:val="00C447E8"/>
    <w:rsid w:val="00C4488C"/>
    <w:rsid w:val="00C448A9"/>
    <w:rsid w:val="00C47B4B"/>
    <w:rsid w:val="00C517F5"/>
    <w:rsid w:val="00C53722"/>
    <w:rsid w:val="00C62FC6"/>
    <w:rsid w:val="00C636C7"/>
    <w:rsid w:val="00C637F7"/>
    <w:rsid w:val="00C64E85"/>
    <w:rsid w:val="00C67AA4"/>
    <w:rsid w:val="00C722C0"/>
    <w:rsid w:val="00C728E1"/>
    <w:rsid w:val="00C739A5"/>
    <w:rsid w:val="00C76E0A"/>
    <w:rsid w:val="00C80ABD"/>
    <w:rsid w:val="00C8463A"/>
    <w:rsid w:val="00C91CB1"/>
    <w:rsid w:val="00C924B2"/>
    <w:rsid w:val="00C948F8"/>
    <w:rsid w:val="00C959D1"/>
    <w:rsid w:val="00CA1C6F"/>
    <w:rsid w:val="00CA31DB"/>
    <w:rsid w:val="00CA497D"/>
    <w:rsid w:val="00CA4DD1"/>
    <w:rsid w:val="00CA592B"/>
    <w:rsid w:val="00CA5E92"/>
    <w:rsid w:val="00CA785A"/>
    <w:rsid w:val="00CB074A"/>
    <w:rsid w:val="00CB2515"/>
    <w:rsid w:val="00CB2B12"/>
    <w:rsid w:val="00CB3448"/>
    <w:rsid w:val="00CB54F8"/>
    <w:rsid w:val="00CC2626"/>
    <w:rsid w:val="00CC51FE"/>
    <w:rsid w:val="00CC583C"/>
    <w:rsid w:val="00CD1FF9"/>
    <w:rsid w:val="00CD2867"/>
    <w:rsid w:val="00CD38B3"/>
    <w:rsid w:val="00CD44E5"/>
    <w:rsid w:val="00CD46CF"/>
    <w:rsid w:val="00CD5970"/>
    <w:rsid w:val="00CE07A9"/>
    <w:rsid w:val="00CE1D28"/>
    <w:rsid w:val="00CE254C"/>
    <w:rsid w:val="00CE398E"/>
    <w:rsid w:val="00CE6951"/>
    <w:rsid w:val="00CF1D5C"/>
    <w:rsid w:val="00CF2423"/>
    <w:rsid w:val="00CF6293"/>
    <w:rsid w:val="00D0014C"/>
    <w:rsid w:val="00D04A5E"/>
    <w:rsid w:val="00D0552C"/>
    <w:rsid w:val="00D059A1"/>
    <w:rsid w:val="00D06552"/>
    <w:rsid w:val="00D10649"/>
    <w:rsid w:val="00D136D3"/>
    <w:rsid w:val="00D14BA9"/>
    <w:rsid w:val="00D14F33"/>
    <w:rsid w:val="00D15B16"/>
    <w:rsid w:val="00D20106"/>
    <w:rsid w:val="00D21925"/>
    <w:rsid w:val="00D21B5D"/>
    <w:rsid w:val="00D222D0"/>
    <w:rsid w:val="00D228FB"/>
    <w:rsid w:val="00D24260"/>
    <w:rsid w:val="00D271F8"/>
    <w:rsid w:val="00D276FC"/>
    <w:rsid w:val="00D27846"/>
    <w:rsid w:val="00D338F2"/>
    <w:rsid w:val="00D3766D"/>
    <w:rsid w:val="00D37790"/>
    <w:rsid w:val="00D40268"/>
    <w:rsid w:val="00D44175"/>
    <w:rsid w:val="00D453BC"/>
    <w:rsid w:val="00D45D13"/>
    <w:rsid w:val="00D47FD8"/>
    <w:rsid w:val="00D56403"/>
    <w:rsid w:val="00D56752"/>
    <w:rsid w:val="00D57253"/>
    <w:rsid w:val="00D57D36"/>
    <w:rsid w:val="00D6022A"/>
    <w:rsid w:val="00D60245"/>
    <w:rsid w:val="00D60411"/>
    <w:rsid w:val="00D60D76"/>
    <w:rsid w:val="00D65A00"/>
    <w:rsid w:val="00D6623A"/>
    <w:rsid w:val="00D66294"/>
    <w:rsid w:val="00D67AA3"/>
    <w:rsid w:val="00D7156F"/>
    <w:rsid w:val="00D71CEB"/>
    <w:rsid w:val="00D720EF"/>
    <w:rsid w:val="00D723F8"/>
    <w:rsid w:val="00D77FCC"/>
    <w:rsid w:val="00D8177E"/>
    <w:rsid w:val="00D87A19"/>
    <w:rsid w:val="00D90139"/>
    <w:rsid w:val="00D90766"/>
    <w:rsid w:val="00D925BD"/>
    <w:rsid w:val="00D97F91"/>
    <w:rsid w:val="00DA1916"/>
    <w:rsid w:val="00DB1AC5"/>
    <w:rsid w:val="00DB5EE6"/>
    <w:rsid w:val="00DB6D8E"/>
    <w:rsid w:val="00DB7C45"/>
    <w:rsid w:val="00DC03A9"/>
    <w:rsid w:val="00DC0781"/>
    <w:rsid w:val="00DC1449"/>
    <w:rsid w:val="00DC1E15"/>
    <w:rsid w:val="00DC4BBC"/>
    <w:rsid w:val="00DC4BC4"/>
    <w:rsid w:val="00DC507F"/>
    <w:rsid w:val="00DC66A3"/>
    <w:rsid w:val="00DC7216"/>
    <w:rsid w:val="00DC7BC0"/>
    <w:rsid w:val="00DD4072"/>
    <w:rsid w:val="00DD6CF6"/>
    <w:rsid w:val="00DE1620"/>
    <w:rsid w:val="00DE36EF"/>
    <w:rsid w:val="00DE377E"/>
    <w:rsid w:val="00DE45CA"/>
    <w:rsid w:val="00DF0963"/>
    <w:rsid w:val="00DF0F4A"/>
    <w:rsid w:val="00DF1264"/>
    <w:rsid w:val="00DF1ACD"/>
    <w:rsid w:val="00DF46A3"/>
    <w:rsid w:val="00DF4EB6"/>
    <w:rsid w:val="00E0075C"/>
    <w:rsid w:val="00E02495"/>
    <w:rsid w:val="00E02833"/>
    <w:rsid w:val="00E0404F"/>
    <w:rsid w:val="00E05CA6"/>
    <w:rsid w:val="00E0680C"/>
    <w:rsid w:val="00E11446"/>
    <w:rsid w:val="00E11D4C"/>
    <w:rsid w:val="00E127B8"/>
    <w:rsid w:val="00E17940"/>
    <w:rsid w:val="00E179EA"/>
    <w:rsid w:val="00E20311"/>
    <w:rsid w:val="00E214F0"/>
    <w:rsid w:val="00E2337E"/>
    <w:rsid w:val="00E240F2"/>
    <w:rsid w:val="00E24EB0"/>
    <w:rsid w:val="00E32F58"/>
    <w:rsid w:val="00E37AB7"/>
    <w:rsid w:val="00E4037E"/>
    <w:rsid w:val="00E40FCE"/>
    <w:rsid w:val="00E42AF5"/>
    <w:rsid w:val="00E463DB"/>
    <w:rsid w:val="00E53EBF"/>
    <w:rsid w:val="00E54ADF"/>
    <w:rsid w:val="00E62C11"/>
    <w:rsid w:val="00E63F9F"/>
    <w:rsid w:val="00E71A0A"/>
    <w:rsid w:val="00E73190"/>
    <w:rsid w:val="00E75BD3"/>
    <w:rsid w:val="00E878ED"/>
    <w:rsid w:val="00E9107A"/>
    <w:rsid w:val="00E92985"/>
    <w:rsid w:val="00E94A63"/>
    <w:rsid w:val="00EA0164"/>
    <w:rsid w:val="00EA0D1F"/>
    <w:rsid w:val="00EA1D4E"/>
    <w:rsid w:val="00EA37B6"/>
    <w:rsid w:val="00EA7D3B"/>
    <w:rsid w:val="00EA7EEE"/>
    <w:rsid w:val="00EB0E55"/>
    <w:rsid w:val="00EB3598"/>
    <w:rsid w:val="00EB5339"/>
    <w:rsid w:val="00EC0930"/>
    <w:rsid w:val="00EC2A37"/>
    <w:rsid w:val="00EC3653"/>
    <w:rsid w:val="00EC6354"/>
    <w:rsid w:val="00EC7227"/>
    <w:rsid w:val="00EC788D"/>
    <w:rsid w:val="00EC7F56"/>
    <w:rsid w:val="00ED04B1"/>
    <w:rsid w:val="00ED6539"/>
    <w:rsid w:val="00EE011A"/>
    <w:rsid w:val="00EE0FA5"/>
    <w:rsid w:val="00EE1CDC"/>
    <w:rsid w:val="00EE22BC"/>
    <w:rsid w:val="00EE2A7C"/>
    <w:rsid w:val="00EE2AC0"/>
    <w:rsid w:val="00EE4074"/>
    <w:rsid w:val="00EE4814"/>
    <w:rsid w:val="00EE61AC"/>
    <w:rsid w:val="00EE7A3A"/>
    <w:rsid w:val="00EF14C5"/>
    <w:rsid w:val="00EF34C4"/>
    <w:rsid w:val="00EF353E"/>
    <w:rsid w:val="00EF4C01"/>
    <w:rsid w:val="00EF589F"/>
    <w:rsid w:val="00EF6FA9"/>
    <w:rsid w:val="00EF7A6F"/>
    <w:rsid w:val="00F00CCF"/>
    <w:rsid w:val="00F01497"/>
    <w:rsid w:val="00F0799D"/>
    <w:rsid w:val="00F10AA7"/>
    <w:rsid w:val="00F10FBA"/>
    <w:rsid w:val="00F120B3"/>
    <w:rsid w:val="00F12BCB"/>
    <w:rsid w:val="00F13698"/>
    <w:rsid w:val="00F14B48"/>
    <w:rsid w:val="00F15A05"/>
    <w:rsid w:val="00F1634E"/>
    <w:rsid w:val="00F174FE"/>
    <w:rsid w:val="00F210A7"/>
    <w:rsid w:val="00F21376"/>
    <w:rsid w:val="00F239D1"/>
    <w:rsid w:val="00F277E3"/>
    <w:rsid w:val="00F3237F"/>
    <w:rsid w:val="00F32D80"/>
    <w:rsid w:val="00F335A7"/>
    <w:rsid w:val="00F343D0"/>
    <w:rsid w:val="00F34FD2"/>
    <w:rsid w:val="00F40016"/>
    <w:rsid w:val="00F42167"/>
    <w:rsid w:val="00F435BE"/>
    <w:rsid w:val="00F43CA3"/>
    <w:rsid w:val="00F43DB1"/>
    <w:rsid w:val="00F479B5"/>
    <w:rsid w:val="00F53DBC"/>
    <w:rsid w:val="00F5522C"/>
    <w:rsid w:val="00F622CF"/>
    <w:rsid w:val="00F63726"/>
    <w:rsid w:val="00F659B0"/>
    <w:rsid w:val="00F66327"/>
    <w:rsid w:val="00F7270D"/>
    <w:rsid w:val="00F73BC0"/>
    <w:rsid w:val="00F74542"/>
    <w:rsid w:val="00F80EFB"/>
    <w:rsid w:val="00F81BEA"/>
    <w:rsid w:val="00F877EC"/>
    <w:rsid w:val="00F913E8"/>
    <w:rsid w:val="00F915C5"/>
    <w:rsid w:val="00F91E29"/>
    <w:rsid w:val="00F92B99"/>
    <w:rsid w:val="00F962CD"/>
    <w:rsid w:val="00F97E86"/>
    <w:rsid w:val="00FA1765"/>
    <w:rsid w:val="00FA1EE3"/>
    <w:rsid w:val="00FA2B9A"/>
    <w:rsid w:val="00FA78A0"/>
    <w:rsid w:val="00FA7DDF"/>
    <w:rsid w:val="00FB752B"/>
    <w:rsid w:val="00FC06CD"/>
    <w:rsid w:val="00FC0F1C"/>
    <w:rsid w:val="00FC1A5B"/>
    <w:rsid w:val="00FC3530"/>
    <w:rsid w:val="00FC4D6D"/>
    <w:rsid w:val="00FD0380"/>
    <w:rsid w:val="00FD1015"/>
    <w:rsid w:val="00FD1DC3"/>
    <w:rsid w:val="00FD203F"/>
    <w:rsid w:val="00FD3681"/>
    <w:rsid w:val="00FE04A0"/>
    <w:rsid w:val="00FE761B"/>
    <w:rsid w:val="00FF66FC"/>
    <w:rsid w:val="00FF72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3AA1C"/>
  <w15:docId w15:val="{37A38B76-3DE1-42C0-86EC-EB683A01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D"/>
    <w:pPr>
      <w:jc w:val="both"/>
    </w:pPr>
    <w:rPr>
      <w:sz w:val="24"/>
      <w:lang w:val="en-AU"/>
    </w:rPr>
  </w:style>
  <w:style w:type="paragraph" w:styleId="Heading1">
    <w:name w:val="heading 1"/>
    <w:basedOn w:val="Normal"/>
    <w:next w:val="Normal"/>
    <w:link w:val="Heading1Char"/>
    <w:qFormat/>
    <w:rsid w:val="00B30DC0"/>
    <w:pPr>
      <w:keepNext/>
      <w:numPr>
        <w:numId w:val="1"/>
      </w:numPr>
      <w:jc w:val="left"/>
      <w:outlineLvl w:val="0"/>
    </w:pPr>
    <w:rPr>
      <w:b/>
      <w:bCs/>
      <w:lang w:val="bg-BG"/>
    </w:rPr>
  </w:style>
  <w:style w:type="paragraph" w:styleId="Heading2">
    <w:name w:val="heading 2"/>
    <w:basedOn w:val="Normal"/>
    <w:next w:val="Normal"/>
    <w:link w:val="Heading2Char"/>
    <w:qFormat/>
    <w:rsid w:val="00523A0B"/>
    <w:pPr>
      <w:keepNext/>
      <w:numPr>
        <w:numId w:val="11"/>
      </w:numPr>
      <w:jc w:val="left"/>
      <w:outlineLvl w:val="1"/>
    </w:pPr>
    <w:rPr>
      <w:b/>
      <w:lang w:val="bg-BG"/>
    </w:rPr>
  </w:style>
  <w:style w:type="paragraph" w:styleId="Heading3">
    <w:name w:val="heading 3"/>
    <w:basedOn w:val="Normal"/>
    <w:next w:val="Normal"/>
    <w:link w:val="Heading3Char"/>
    <w:qFormat/>
    <w:rsid w:val="00523A0B"/>
    <w:pPr>
      <w:keepNext/>
      <w:numPr>
        <w:numId w:val="12"/>
      </w:numPr>
      <w:tabs>
        <w:tab w:val="left" w:pos="4320"/>
      </w:tabs>
      <w:jc w:val="left"/>
      <w:outlineLvl w:val="2"/>
    </w:pPr>
    <w:rPr>
      <w:b/>
      <w:bCs/>
      <w:lang w:val="bg-BG"/>
    </w:rPr>
  </w:style>
  <w:style w:type="paragraph" w:styleId="Heading4">
    <w:name w:val="heading 4"/>
    <w:basedOn w:val="Normal"/>
    <w:next w:val="Normal"/>
    <w:link w:val="Heading4Char"/>
    <w:uiPriority w:val="9"/>
    <w:semiHidden/>
    <w:unhideWhenUsed/>
    <w:qFormat/>
    <w:rsid w:val="00F43DB1"/>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43DB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ED653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3DB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43DB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3DB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rsid w:val="00773BDB"/>
    <w:pPr>
      <w:tabs>
        <w:tab w:val="center" w:pos="4153"/>
        <w:tab w:val="right" w:pos="8306"/>
      </w:tabs>
    </w:pPr>
    <w:rPr>
      <w:sz w:val="20"/>
    </w:rPr>
  </w:style>
  <w:style w:type="paragraph" w:styleId="Title">
    <w:name w:val="Title"/>
    <w:basedOn w:val="Normal"/>
    <w:link w:val="TitleChar"/>
    <w:qFormat/>
    <w:pPr>
      <w:jc w:val="center"/>
    </w:pPr>
    <w:rPr>
      <w:b/>
      <w:bCs/>
      <w:sz w:val="28"/>
      <w:lang w:val="bg-BG"/>
    </w:rPr>
  </w:style>
  <w:style w:type="paragraph" w:styleId="BodyText">
    <w:name w:val="Body Text"/>
    <w:basedOn w:val="Normal"/>
    <w:link w:val="BodyTextChar"/>
    <w:rPr>
      <w:lang w:val="bg-BG"/>
    </w:rPr>
  </w:style>
  <w:style w:type="paragraph" w:styleId="BodyTextIndent">
    <w:name w:val="Body Text Indent"/>
    <w:basedOn w:val="Normal"/>
    <w:link w:val="BodyTextIndentChar"/>
    <w:pPr>
      <w:ind w:left="120" w:firstLine="719"/>
    </w:pPr>
    <w:rPr>
      <w:lang w:val="bg-BG"/>
    </w:rPr>
  </w:style>
  <w:style w:type="paragraph" w:styleId="BodyTextIndent2">
    <w:name w:val="Body Text Indent 2"/>
    <w:basedOn w:val="Normal"/>
    <w:link w:val="BodyTextIndent2Char"/>
    <w:pPr>
      <w:ind w:left="3600" w:firstLine="720"/>
    </w:pPr>
    <w:rPr>
      <w:sz w:val="28"/>
      <w:lang w:val="bg-BG"/>
    </w:rPr>
  </w:style>
  <w:style w:type="paragraph" w:styleId="NormalWeb">
    <w:name w:val="Normal (Web)"/>
    <w:basedOn w:val="Normal"/>
    <w:pPr>
      <w:spacing w:before="100" w:beforeAutospacing="1" w:after="100" w:afterAutospacing="1"/>
    </w:pPr>
    <w:rPr>
      <w:lang w:val="bg-BG"/>
    </w:rPr>
  </w:style>
  <w:style w:type="character" w:styleId="Hyperlink">
    <w:name w:val="Hyperlink"/>
    <w:uiPriority w:val="99"/>
    <w:rsid w:val="00D60411"/>
    <w:rPr>
      <w:color w:val="0000FF"/>
      <w:u w:val="single"/>
    </w:rPr>
  </w:style>
  <w:style w:type="paragraph" w:styleId="BodyText2">
    <w:name w:val="Body Text 2"/>
    <w:basedOn w:val="Normal"/>
    <w:link w:val="BodyText2Char"/>
    <w:rsid w:val="00ED6539"/>
    <w:pPr>
      <w:spacing w:after="120" w:line="480" w:lineRule="auto"/>
    </w:pPr>
  </w:style>
  <w:style w:type="character" w:customStyle="1" w:styleId="TitleChar">
    <w:name w:val="Title Char"/>
    <w:link w:val="Title"/>
    <w:rsid w:val="00CC51FE"/>
    <w:rPr>
      <w:b/>
      <w:bCs/>
      <w:sz w:val="28"/>
      <w:lang w:val="bg-BG" w:eastAsia="bg-BG" w:bidi="ar-SA"/>
    </w:rPr>
  </w:style>
  <w:style w:type="paragraph" w:customStyle="1" w:styleId="CharCharCharChar1CharCharCharCharCharChar1CharCharChar">
    <w:name w:val="Char Char Char Char1 Char Char Char Char Знак Знак Char Char1 Char Char Char"/>
    <w:basedOn w:val="Normal"/>
    <w:rsid w:val="009F1BB2"/>
    <w:pPr>
      <w:tabs>
        <w:tab w:val="left" w:pos="709"/>
      </w:tabs>
    </w:pPr>
    <w:rPr>
      <w:rFonts w:ascii="Tahoma" w:hAnsi="Tahoma"/>
      <w:szCs w:val="24"/>
      <w:lang w:val="pl-PL" w:eastAsia="pl-PL"/>
    </w:rPr>
  </w:style>
  <w:style w:type="paragraph" w:styleId="ListParagraph">
    <w:name w:val="List Paragraph"/>
    <w:basedOn w:val="Normal"/>
    <w:uiPriority w:val="34"/>
    <w:qFormat/>
    <w:rsid w:val="0080499D"/>
    <w:pPr>
      <w:ind w:left="720"/>
    </w:pPr>
    <w:rPr>
      <w:szCs w:val="22"/>
      <w:lang w:val="bg-BG" w:eastAsia="en-US"/>
    </w:rPr>
  </w:style>
  <w:style w:type="character" w:customStyle="1" w:styleId="Heading4Char">
    <w:name w:val="Heading 4 Char"/>
    <w:basedOn w:val="DefaultParagraphFont"/>
    <w:link w:val="Heading4"/>
    <w:uiPriority w:val="9"/>
    <w:semiHidden/>
    <w:rsid w:val="00F43DB1"/>
    <w:rPr>
      <w:rFonts w:asciiTheme="majorHAnsi" w:eastAsiaTheme="majorEastAsia" w:hAnsiTheme="majorHAnsi" w:cstheme="majorBidi"/>
      <w:i/>
      <w:iCs/>
      <w:color w:val="365F91" w:themeColor="accent1" w:themeShade="BF"/>
      <w:sz w:val="24"/>
      <w:lang w:val="en-AU"/>
    </w:rPr>
  </w:style>
  <w:style w:type="character" w:customStyle="1" w:styleId="Heading5Char">
    <w:name w:val="Heading 5 Char"/>
    <w:basedOn w:val="DefaultParagraphFont"/>
    <w:link w:val="Heading5"/>
    <w:uiPriority w:val="9"/>
    <w:semiHidden/>
    <w:rsid w:val="00F43DB1"/>
    <w:rPr>
      <w:rFonts w:asciiTheme="majorHAnsi" w:eastAsiaTheme="majorEastAsia" w:hAnsiTheme="majorHAnsi" w:cstheme="majorBidi"/>
      <w:color w:val="365F91" w:themeColor="accent1" w:themeShade="BF"/>
      <w:sz w:val="24"/>
      <w:lang w:val="en-AU"/>
    </w:rPr>
  </w:style>
  <w:style w:type="character" w:customStyle="1" w:styleId="Heading7Char">
    <w:name w:val="Heading 7 Char"/>
    <w:basedOn w:val="DefaultParagraphFont"/>
    <w:link w:val="Heading7"/>
    <w:uiPriority w:val="9"/>
    <w:semiHidden/>
    <w:rsid w:val="00F43DB1"/>
    <w:rPr>
      <w:rFonts w:asciiTheme="majorHAnsi" w:eastAsiaTheme="majorEastAsia" w:hAnsiTheme="majorHAnsi" w:cstheme="majorBidi"/>
      <w:i/>
      <w:iCs/>
      <w:color w:val="243F60" w:themeColor="accent1" w:themeShade="7F"/>
      <w:sz w:val="24"/>
      <w:lang w:val="en-AU"/>
    </w:rPr>
  </w:style>
  <w:style w:type="character" w:customStyle="1" w:styleId="Heading8Char">
    <w:name w:val="Heading 8 Char"/>
    <w:basedOn w:val="DefaultParagraphFont"/>
    <w:link w:val="Heading8"/>
    <w:uiPriority w:val="9"/>
    <w:semiHidden/>
    <w:rsid w:val="00F43DB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F43DB1"/>
    <w:rPr>
      <w:rFonts w:asciiTheme="majorHAnsi" w:eastAsiaTheme="majorEastAsia" w:hAnsiTheme="majorHAnsi" w:cstheme="majorBidi"/>
      <w:i/>
      <w:iCs/>
      <w:color w:val="272727" w:themeColor="text1" w:themeTint="D8"/>
      <w:sz w:val="21"/>
      <w:szCs w:val="21"/>
      <w:lang w:val="en-AU"/>
    </w:rPr>
  </w:style>
  <w:style w:type="paragraph" w:styleId="BalloonText">
    <w:name w:val="Balloon Text"/>
    <w:basedOn w:val="Normal"/>
    <w:link w:val="BalloonTextChar"/>
    <w:uiPriority w:val="99"/>
    <w:semiHidden/>
    <w:unhideWhenUsed/>
    <w:rsid w:val="00586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A0"/>
    <w:rPr>
      <w:rFonts w:ascii="Segoe UI" w:hAnsi="Segoe UI" w:cs="Segoe UI"/>
      <w:sz w:val="18"/>
      <w:szCs w:val="18"/>
      <w:lang w:val="en-AU"/>
    </w:rPr>
  </w:style>
  <w:style w:type="character" w:customStyle="1" w:styleId="NoSpacingChar">
    <w:name w:val="No Spacing Char"/>
    <w:link w:val="NoSpacing1"/>
    <w:locked/>
    <w:rsid w:val="00AB453B"/>
    <w:rPr>
      <w:rFonts w:cs="Calibri"/>
      <w:sz w:val="22"/>
      <w:szCs w:val="22"/>
      <w:lang w:val="en-US"/>
    </w:rPr>
  </w:style>
  <w:style w:type="paragraph" w:customStyle="1" w:styleId="NoSpacing1">
    <w:name w:val="No Spacing1"/>
    <w:link w:val="NoSpacingChar"/>
    <w:qFormat/>
    <w:rsid w:val="00AB453B"/>
    <w:rPr>
      <w:rFonts w:cs="Calibri"/>
      <w:sz w:val="22"/>
      <w:szCs w:val="22"/>
      <w:lang w:val="en-US"/>
    </w:rPr>
  </w:style>
  <w:style w:type="character" w:customStyle="1" w:styleId="Bodytext20">
    <w:name w:val="Body text (2)"/>
    <w:basedOn w:val="DefaultParagraphFont"/>
    <w:rsid w:val="00DC7BC0"/>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paragraph" w:customStyle="1" w:styleId="Default">
    <w:name w:val="Default"/>
    <w:rsid w:val="0013707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73BDB"/>
    <w:rPr>
      <w:lang w:val="en-AU"/>
    </w:rPr>
  </w:style>
  <w:style w:type="character" w:styleId="Strong">
    <w:name w:val="Strong"/>
    <w:basedOn w:val="DefaultParagraphFont"/>
    <w:qFormat/>
    <w:rsid w:val="00B10AF1"/>
    <w:rPr>
      <w:b/>
      <w:bCs/>
    </w:rPr>
  </w:style>
  <w:style w:type="table" w:styleId="TableGrid">
    <w:name w:val="Table Grid"/>
    <w:basedOn w:val="TableNormal"/>
    <w:uiPriority w:val="39"/>
    <w:rsid w:val="00C62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2">
    <w:name w:val="Font Style82"/>
    <w:rsid w:val="0066389D"/>
    <w:rPr>
      <w:rFonts w:ascii="Times New Roman" w:hAnsi="Times New Roman" w:cs="Times New Roman"/>
      <w:sz w:val="22"/>
      <w:szCs w:val="22"/>
    </w:rPr>
  </w:style>
  <w:style w:type="paragraph" w:styleId="TOCHeading">
    <w:name w:val="TOC Heading"/>
    <w:basedOn w:val="Heading1"/>
    <w:next w:val="Normal"/>
    <w:uiPriority w:val="39"/>
    <w:unhideWhenUsed/>
    <w:qFormat/>
    <w:rsid w:val="00C636C7"/>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6C21D5"/>
    <w:pPr>
      <w:tabs>
        <w:tab w:val="left" w:pos="567"/>
        <w:tab w:val="right" w:leader="dot" w:pos="9071"/>
      </w:tabs>
    </w:pPr>
    <w:rPr>
      <w:b/>
      <w:lang w:val="bg-BG" w:eastAsia="en-US"/>
    </w:rPr>
  </w:style>
  <w:style w:type="character" w:customStyle="1" w:styleId="Heading1Char">
    <w:name w:val="Heading 1 Char"/>
    <w:basedOn w:val="DefaultParagraphFont"/>
    <w:link w:val="Heading1"/>
    <w:rsid w:val="00B30DC0"/>
    <w:rPr>
      <w:b/>
      <w:bCs/>
      <w:sz w:val="24"/>
    </w:rPr>
  </w:style>
  <w:style w:type="character" w:customStyle="1" w:styleId="Heading2Char">
    <w:name w:val="Heading 2 Char"/>
    <w:basedOn w:val="DefaultParagraphFont"/>
    <w:link w:val="Heading2"/>
    <w:rsid w:val="00523A0B"/>
    <w:rPr>
      <w:b/>
      <w:sz w:val="24"/>
    </w:rPr>
  </w:style>
  <w:style w:type="character" w:customStyle="1" w:styleId="Heading3Char">
    <w:name w:val="Heading 3 Char"/>
    <w:basedOn w:val="DefaultParagraphFont"/>
    <w:link w:val="Heading3"/>
    <w:rsid w:val="00523A0B"/>
    <w:rPr>
      <w:b/>
      <w:bCs/>
      <w:sz w:val="24"/>
    </w:rPr>
  </w:style>
  <w:style w:type="character" w:customStyle="1" w:styleId="Heading6Char">
    <w:name w:val="Heading 6 Char"/>
    <w:basedOn w:val="DefaultParagraphFont"/>
    <w:link w:val="Heading6"/>
    <w:rsid w:val="003C19A4"/>
    <w:rPr>
      <w:b/>
      <w:bCs/>
      <w:sz w:val="22"/>
      <w:szCs w:val="22"/>
      <w:lang w:val="en-AU"/>
    </w:rPr>
  </w:style>
  <w:style w:type="character" w:customStyle="1" w:styleId="HeaderChar">
    <w:name w:val="Header Char"/>
    <w:basedOn w:val="DefaultParagraphFont"/>
    <w:link w:val="Header"/>
    <w:rsid w:val="003C19A4"/>
    <w:rPr>
      <w:lang w:val="en-AU"/>
    </w:rPr>
  </w:style>
  <w:style w:type="character" w:customStyle="1" w:styleId="BodyTextChar">
    <w:name w:val="Body Text Char"/>
    <w:basedOn w:val="DefaultParagraphFont"/>
    <w:link w:val="BodyText"/>
    <w:rsid w:val="003C19A4"/>
  </w:style>
  <w:style w:type="character" w:customStyle="1" w:styleId="BodyTextIndentChar">
    <w:name w:val="Body Text Indent Char"/>
    <w:basedOn w:val="DefaultParagraphFont"/>
    <w:link w:val="BodyTextIndent"/>
    <w:rsid w:val="003C19A4"/>
  </w:style>
  <w:style w:type="character" w:customStyle="1" w:styleId="BodyTextIndent2Char">
    <w:name w:val="Body Text Indent 2 Char"/>
    <w:basedOn w:val="DefaultParagraphFont"/>
    <w:link w:val="BodyTextIndent2"/>
    <w:rsid w:val="003C19A4"/>
    <w:rPr>
      <w:sz w:val="28"/>
    </w:rPr>
  </w:style>
  <w:style w:type="character" w:customStyle="1" w:styleId="BodyText2Char">
    <w:name w:val="Body Text 2 Char"/>
    <w:basedOn w:val="DefaultParagraphFont"/>
    <w:link w:val="BodyText2"/>
    <w:rsid w:val="003C19A4"/>
    <w:rPr>
      <w:lang w:val="en-AU"/>
    </w:rPr>
  </w:style>
  <w:style w:type="character" w:customStyle="1" w:styleId="UnresolvedMention1">
    <w:name w:val="Unresolved Mention1"/>
    <w:basedOn w:val="DefaultParagraphFont"/>
    <w:uiPriority w:val="99"/>
    <w:semiHidden/>
    <w:unhideWhenUsed/>
    <w:rsid w:val="00C637F7"/>
    <w:rPr>
      <w:color w:val="605E5C"/>
      <w:shd w:val="clear" w:color="auto" w:fill="E1DFDD"/>
    </w:rPr>
  </w:style>
  <w:style w:type="paragraph" w:styleId="TOC2">
    <w:name w:val="toc 2"/>
    <w:basedOn w:val="Normal"/>
    <w:next w:val="Normal"/>
    <w:autoRedefine/>
    <w:uiPriority w:val="39"/>
    <w:unhideWhenUsed/>
    <w:rsid w:val="001C1593"/>
    <w:pPr>
      <w:tabs>
        <w:tab w:val="left" w:pos="1134"/>
        <w:tab w:val="right" w:leader="dot" w:pos="9071"/>
      </w:tabs>
      <w:ind w:left="567"/>
    </w:pPr>
  </w:style>
  <w:style w:type="paragraph" w:customStyle="1" w:styleId="CharCharCharCharCharCharCharCharCharCharCharCharCharCharChar">
    <w:name w:val="Char Char Char Char Char Char Char Char Char Char Char Char Char Char Char"/>
    <w:basedOn w:val="Normal"/>
    <w:rsid w:val="00A31FEB"/>
    <w:pPr>
      <w:tabs>
        <w:tab w:val="left" w:pos="709"/>
      </w:tabs>
    </w:pPr>
    <w:rPr>
      <w:rFonts w:ascii="Tahoma" w:hAnsi="Tahoma"/>
      <w:szCs w:val="24"/>
      <w:lang w:val="pl-PL" w:eastAsia="pl-PL"/>
    </w:rPr>
  </w:style>
  <w:style w:type="character" w:customStyle="1" w:styleId="2">
    <w:name w:val="Основен текст (2)_"/>
    <w:link w:val="20"/>
    <w:rsid w:val="00180C51"/>
    <w:rPr>
      <w:shd w:val="clear" w:color="auto" w:fill="FFFFFF"/>
    </w:rPr>
  </w:style>
  <w:style w:type="paragraph" w:customStyle="1" w:styleId="20">
    <w:name w:val="Основен текст (2)"/>
    <w:basedOn w:val="Normal"/>
    <w:link w:val="2"/>
    <w:rsid w:val="00180C51"/>
    <w:pPr>
      <w:widowControl w:val="0"/>
      <w:shd w:val="clear" w:color="auto" w:fill="FFFFFF"/>
      <w:spacing w:before="660" w:after="120" w:line="313" w:lineRule="exact"/>
      <w:ind w:hanging="360"/>
    </w:pPr>
    <w:rPr>
      <w:lang w:val="bg-BG"/>
    </w:rPr>
  </w:style>
  <w:style w:type="character" w:customStyle="1" w:styleId="1">
    <w:name w:val="Заглавие #1_"/>
    <w:link w:val="10"/>
    <w:rsid w:val="00C739A5"/>
    <w:rPr>
      <w:sz w:val="28"/>
      <w:szCs w:val="28"/>
      <w:shd w:val="clear" w:color="auto" w:fill="FFFFFF"/>
    </w:rPr>
  </w:style>
  <w:style w:type="paragraph" w:customStyle="1" w:styleId="10">
    <w:name w:val="Заглавие #1"/>
    <w:basedOn w:val="Normal"/>
    <w:link w:val="1"/>
    <w:rsid w:val="00C739A5"/>
    <w:pPr>
      <w:widowControl w:val="0"/>
      <w:shd w:val="clear" w:color="auto" w:fill="FFFFFF"/>
      <w:spacing w:after="300" w:line="0" w:lineRule="atLeast"/>
      <w:jc w:val="center"/>
      <w:outlineLvl w:val="0"/>
    </w:pPr>
    <w:rPr>
      <w:sz w:val="28"/>
      <w:szCs w:val="28"/>
      <w:lang w:val="bg-BG"/>
    </w:rPr>
  </w:style>
  <w:style w:type="character" w:customStyle="1" w:styleId="UnresolvedMention">
    <w:name w:val="Unresolved Mention"/>
    <w:basedOn w:val="DefaultParagraphFont"/>
    <w:uiPriority w:val="99"/>
    <w:semiHidden/>
    <w:unhideWhenUsed/>
    <w:rsid w:val="00EA7EEE"/>
    <w:rPr>
      <w:color w:val="605E5C"/>
      <w:shd w:val="clear" w:color="auto" w:fill="E1DFDD"/>
    </w:rPr>
  </w:style>
  <w:style w:type="paragraph" w:styleId="FootnoteText">
    <w:name w:val="footnote text"/>
    <w:basedOn w:val="Normal"/>
    <w:link w:val="FootnoteTextChar"/>
    <w:uiPriority w:val="99"/>
    <w:semiHidden/>
    <w:unhideWhenUsed/>
    <w:rsid w:val="00523A0B"/>
    <w:rPr>
      <w:rFonts w:eastAsiaTheme="minorHAnsi" w:cstheme="minorBidi"/>
      <w:lang w:val="en-US" w:eastAsia="en-US"/>
    </w:rPr>
  </w:style>
  <w:style w:type="character" w:customStyle="1" w:styleId="FootnoteTextChar">
    <w:name w:val="Footnote Text Char"/>
    <w:basedOn w:val="DefaultParagraphFont"/>
    <w:link w:val="FootnoteText"/>
    <w:uiPriority w:val="99"/>
    <w:semiHidden/>
    <w:rsid w:val="00523A0B"/>
    <w:rPr>
      <w:rFonts w:eastAsiaTheme="minorHAnsi" w:cstheme="minorBidi"/>
      <w:sz w:val="24"/>
      <w:lang w:val="en-US" w:eastAsia="en-US"/>
    </w:rPr>
  </w:style>
  <w:style w:type="character" w:styleId="FootnoteReference">
    <w:name w:val="footnote reference"/>
    <w:basedOn w:val="DefaultParagraphFont"/>
    <w:uiPriority w:val="99"/>
    <w:semiHidden/>
    <w:unhideWhenUsed/>
    <w:rsid w:val="00523A0B"/>
    <w:rPr>
      <w:vertAlign w:val="superscript"/>
    </w:rPr>
  </w:style>
  <w:style w:type="paragraph" w:styleId="TOC3">
    <w:name w:val="toc 3"/>
    <w:basedOn w:val="Normal"/>
    <w:next w:val="Normal"/>
    <w:autoRedefine/>
    <w:uiPriority w:val="39"/>
    <w:unhideWhenUsed/>
    <w:rsid w:val="00835BDD"/>
    <w:pPr>
      <w:tabs>
        <w:tab w:val="left" w:pos="1418"/>
        <w:tab w:val="right" w:leader="dot" w:pos="9061"/>
      </w:tabs>
      <w:ind w:left="851"/>
      <w:jc w:val="left"/>
    </w:pPr>
    <w:rPr>
      <w:rFonts w:eastAsiaTheme="minorHAnsi" w:cstheme="minorBidi"/>
      <w:szCs w:val="22"/>
      <w:lang w:val="en-US" w:eastAsia="en-US"/>
    </w:rPr>
  </w:style>
  <w:style w:type="character" w:styleId="CommentReference">
    <w:name w:val="annotation reference"/>
    <w:basedOn w:val="DefaultParagraphFont"/>
    <w:uiPriority w:val="99"/>
    <w:semiHidden/>
    <w:unhideWhenUsed/>
    <w:rsid w:val="00960BA7"/>
    <w:rPr>
      <w:sz w:val="16"/>
      <w:szCs w:val="16"/>
    </w:rPr>
  </w:style>
  <w:style w:type="paragraph" w:styleId="CommentText">
    <w:name w:val="annotation text"/>
    <w:basedOn w:val="Normal"/>
    <w:link w:val="CommentTextChar"/>
    <w:uiPriority w:val="99"/>
    <w:semiHidden/>
    <w:unhideWhenUsed/>
    <w:rsid w:val="00960BA7"/>
    <w:rPr>
      <w:sz w:val="20"/>
    </w:rPr>
  </w:style>
  <w:style w:type="character" w:customStyle="1" w:styleId="CommentTextChar">
    <w:name w:val="Comment Text Char"/>
    <w:basedOn w:val="DefaultParagraphFont"/>
    <w:link w:val="CommentText"/>
    <w:uiPriority w:val="99"/>
    <w:semiHidden/>
    <w:rsid w:val="00960BA7"/>
    <w:rPr>
      <w:lang w:val="en-AU"/>
    </w:rPr>
  </w:style>
  <w:style w:type="paragraph" w:styleId="CommentSubject">
    <w:name w:val="annotation subject"/>
    <w:basedOn w:val="CommentText"/>
    <w:next w:val="CommentText"/>
    <w:link w:val="CommentSubjectChar"/>
    <w:uiPriority w:val="99"/>
    <w:semiHidden/>
    <w:unhideWhenUsed/>
    <w:rsid w:val="00960BA7"/>
    <w:rPr>
      <w:b/>
      <w:bCs/>
    </w:rPr>
  </w:style>
  <w:style w:type="character" w:customStyle="1" w:styleId="CommentSubjectChar">
    <w:name w:val="Comment Subject Char"/>
    <w:basedOn w:val="CommentTextChar"/>
    <w:link w:val="CommentSubject"/>
    <w:uiPriority w:val="99"/>
    <w:semiHidden/>
    <w:rsid w:val="00960BA7"/>
    <w:rPr>
      <w:b/>
      <w:bCs/>
      <w:lang w:val="en-AU"/>
    </w:rPr>
  </w:style>
  <w:style w:type="paragraph" w:styleId="Revision">
    <w:name w:val="Revision"/>
    <w:hidden/>
    <w:uiPriority w:val="99"/>
    <w:semiHidden/>
    <w:rsid w:val="008D6C66"/>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11087">
      <w:bodyDiv w:val="1"/>
      <w:marLeft w:val="0"/>
      <w:marRight w:val="0"/>
      <w:marTop w:val="0"/>
      <w:marBottom w:val="0"/>
      <w:divBdr>
        <w:top w:val="none" w:sz="0" w:space="0" w:color="auto"/>
        <w:left w:val="none" w:sz="0" w:space="0" w:color="auto"/>
        <w:bottom w:val="none" w:sz="0" w:space="0" w:color="auto"/>
        <w:right w:val="none" w:sz="0" w:space="0" w:color="auto"/>
      </w:divBdr>
    </w:div>
    <w:div w:id="1407453648">
      <w:bodyDiv w:val="1"/>
      <w:marLeft w:val="0"/>
      <w:marRight w:val="0"/>
      <w:marTop w:val="0"/>
      <w:marBottom w:val="0"/>
      <w:divBdr>
        <w:top w:val="none" w:sz="0" w:space="0" w:color="auto"/>
        <w:left w:val="none" w:sz="0" w:space="0" w:color="auto"/>
        <w:bottom w:val="none" w:sz="0" w:space="0" w:color="auto"/>
        <w:right w:val="none" w:sz="0" w:space="0" w:color="auto"/>
      </w:divBdr>
      <w:divsChild>
        <w:div w:id="854459852">
          <w:marLeft w:val="0"/>
          <w:marRight w:val="0"/>
          <w:marTop w:val="0"/>
          <w:marBottom w:val="0"/>
          <w:divBdr>
            <w:top w:val="none" w:sz="0" w:space="0" w:color="auto"/>
            <w:left w:val="none" w:sz="0" w:space="0" w:color="auto"/>
            <w:bottom w:val="none" w:sz="0" w:space="0" w:color="auto"/>
            <w:right w:val="none" w:sz="0" w:space="0" w:color="auto"/>
          </w:divBdr>
        </w:div>
        <w:div w:id="1698240322">
          <w:marLeft w:val="0"/>
          <w:marRight w:val="0"/>
          <w:marTop w:val="0"/>
          <w:marBottom w:val="0"/>
          <w:divBdr>
            <w:top w:val="none" w:sz="0" w:space="0" w:color="auto"/>
            <w:left w:val="none" w:sz="0" w:space="0" w:color="auto"/>
            <w:bottom w:val="none" w:sz="0" w:space="0" w:color="auto"/>
            <w:right w:val="none" w:sz="0" w:space="0" w:color="auto"/>
          </w:divBdr>
        </w:div>
      </w:divsChild>
    </w:div>
    <w:div w:id="1906525923">
      <w:bodyDiv w:val="1"/>
      <w:marLeft w:val="0"/>
      <w:marRight w:val="0"/>
      <w:marTop w:val="0"/>
      <w:marBottom w:val="0"/>
      <w:divBdr>
        <w:top w:val="none" w:sz="0" w:space="0" w:color="auto"/>
        <w:left w:val="none" w:sz="0" w:space="0" w:color="auto"/>
        <w:bottom w:val="none" w:sz="0" w:space="0" w:color="auto"/>
        <w:right w:val="none" w:sz="0" w:space="0" w:color="auto"/>
      </w:divBdr>
      <w:divsChild>
        <w:div w:id="1686441433">
          <w:marLeft w:val="0"/>
          <w:marRight w:val="0"/>
          <w:marTop w:val="0"/>
          <w:marBottom w:val="0"/>
          <w:divBdr>
            <w:top w:val="none" w:sz="0" w:space="0" w:color="auto"/>
            <w:left w:val="none" w:sz="0" w:space="0" w:color="auto"/>
            <w:bottom w:val="none" w:sz="0" w:space="0" w:color="auto"/>
            <w:right w:val="none" w:sz="0" w:space="0" w:color="auto"/>
          </w:divBdr>
        </w:div>
        <w:div w:id="1498615995">
          <w:marLeft w:val="0"/>
          <w:marRight w:val="0"/>
          <w:marTop w:val="0"/>
          <w:marBottom w:val="0"/>
          <w:divBdr>
            <w:top w:val="none" w:sz="0" w:space="0" w:color="auto"/>
            <w:left w:val="none" w:sz="0" w:space="0" w:color="auto"/>
            <w:bottom w:val="none" w:sz="0" w:space="0" w:color="auto"/>
            <w:right w:val="none" w:sz="0" w:space="0" w:color="auto"/>
          </w:divBdr>
        </w:div>
      </w:divsChild>
    </w:div>
    <w:div w:id="2034643572">
      <w:bodyDiv w:val="1"/>
      <w:marLeft w:val="0"/>
      <w:marRight w:val="0"/>
      <w:marTop w:val="0"/>
      <w:marBottom w:val="0"/>
      <w:divBdr>
        <w:top w:val="none" w:sz="0" w:space="0" w:color="auto"/>
        <w:left w:val="none" w:sz="0" w:space="0" w:color="auto"/>
        <w:bottom w:val="none" w:sz="0" w:space="0" w:color="auto"/>
        <w:right w:val="none" w:sz="0" w:space="0" w:color="auto"/>
      </w:divBdr>
    </w:div>
    <w:div w:id="20840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1040;&#1076;&#1084;&#1080;&#1085;&#1080;&#1089;&#1090;&#1088;&#1072;&#1094;&#1080;&#1103;/%5b&#1050;&#1055;&#1044;%5d%20&#1050;&#1086;&#1085;&#1089;&#1091;&#1083;&#1090;&#1072;&#1085;&#1090;&#1089;&#1082;&#1072;%20&#1080;%20&#1087;&#1088;&#1086;&#1077;&#1082;&#1090;&#1072;&#1085;&#1090;&#1089;&#1082;&#1072;%20&#1076;&#1077;&#1081;&#1085;&#1086;&#1089;&#1090;/&#1055;&#1088;&#1086;&#1077;&#1082;&#1090;&#1080;/&#1045;&#1055;&#1056;&#1059;&#1055;&#1058;&#1048;&#1055;&#1056;&#1057;_2022/NewTasks/MRRB_Methodology/media/image24.jpeg" TargetMode="External"/><Relationship Id="rId1" Type="http://schemas.openxmlformats.org/officeDocument/2006/relationships/image" Target="media/image1.jpeg"/><Relationship Id="rId4" Type="http://schemas.openxmlformats.org/officeDocument/2006/relationships/image" Target="../../../../&#1040;&#1076;&#1084;&#1080;&#1085;&#1080;&#1089;&#1090;&#1088;&#1072;&#1094;&#1080;&#1103;/%5b&#1050;&#1055;&#1044;%5d%20&#1050;&#1086;&#1085;&#1089;&#1091;&#1083;&#1090;&#1072;&#1085;&#1090;&#1089;&#1082;&#1072;%20&#1080;%20&#1087;&#1088;&#1086;&#1077;&#1082;&#1090;&#1072;&#1085;&#1090;&#1089;&#1082;&#1072;%20&#1076;&#1077;&#1081;&#1085;&#1086;&#1089;&#1090;/&#1055;&#1088;&#1086;&#1077;&#1082;&#1090;&#1080;/&#1045;&#1055;&#1056;&#1059;&#1055;&#1058;&#1048;&#1055;&#1056;&#1057;_2022/NewTasks/MRRB_Methodology/media/image25.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E39F-D288-4A3A-91A5-3F0D0ADB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12</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ЕПРУТ-Окончателен-доклад-П10</vt:lpstr>
    </vt:vector>
  </TitlesOfParts>
  <Company>NC</Company>
  <LinksUpToDate>false</LinksUpToDate>
  <CharactersWithSpaces>30469</CharactersWithSpaces>
  <SharedDoc>false</SharedDoc>
  <HLinks>
    <vt:vector size="6" baseType="variant">
      <vt:variant>
        <vt:i4>6094970</vt:i4>
      </vt:variant>
      <vt:variant>
        <vt:i4>0</vt:i4>
      </vt:variant>
      <vt:variant>
        <vt:i4>0</vt:i4>
      </vt:variant>
      <vt:variant>
        <vt:i4>5</vt:i4>
      </vt:variant>
      <vt:variant>
        <vt:lpwstr>mailto:office@ncrdhp.bg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ЕПРУТ-Окончателен-доклад-П10</dc:title>
  <dc:creator>Национален център за териториално развитие-ЕАД</dc:creator>
  <cp:lastModifiedBy>Национален център за териториално развитие-ЕАД</cp:lastModifiedBy>
  <cp:revision>7</cp:revision>
  <cp:lastPrinted>2023-04-05T14:11:00Z</cp:lastPrinted>
  <dcterms:created xsi:type="dcterms:W3CDTF">2023-04-30T11:01:00Z</dcterms:created>
  <dcterms:modified xsi:type="dcterms:W3CDTF">2023-05-02T06:48:00Z</dcterms:modified>
</cp:coreProperties>
</file>